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59B27455" w14:textId="77777777" w:rsidR="00D76DE8" w:rsidRPr="00FC0D8A" w:rsidRDefault="00630694" w:rsidP="004D78BE">
      <w:pPr>
        <w:jc w:val="center"/>
        <w:rPr>
          <w:rFonts w:ascii="Arial" w:hAnsi="Arial" w:cs="Arial"/>
          <w:b/>
          <w:sz w:val="22"/>
          <w:szCs w:val="22"/>
          <w:lang w:val="en-US"/>
        </w:rPr>
      </w:pPr>
      <w:r w:rsidRPr="00FC0D8A">
        <w:rPr>
          <w:rFonts w:ascii="Arial" w:hAnsi="Arial" w:cs="Arial"/>
          <w:noProof/>
        </w:rPr>
        <mc:AlternateContent>
          <mc:Choice Requires="wps">
            <w:drawing>
              <wp:anchor distT="0" distB="0" distL="114300" distR="114300" simplePos="0" relativeHeight="251652096" behindDoc="0" locked="0" layoutInCell="1" allowOverlap="1" wp14:anchorId="1B431369" wp14:editId="774C63F4">
                <wp:simplePos x="0" y="0"/>
                <wp:positionH relativeFrom="column">
                  <wp:posOffset>4983431</wp:posOffset>
                </wp:positionH>
                <wp:positionV relativeFrom="paragraph">
                  <wp:posOffset>125144</wp:posOffset>
                </wp:positionV>
                <wp:extent cx="1907931" cy="2004255"/>
                <wp:effectExtent l="0" t="0" r="16510" b="1524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7931" cy="2004255"/>
                        </a:xfrm>
                        <a:prstGeom prst="rect">
                          <a:avLst/>
                        </a:prstGeom>
                        <a:solidFill>
                          <a:srgbClr val="FFFFFF"/>
                        </a:solidFill>
                        <a:ln w="19050">
                          <a:solidFill>
                            <a:srgbClr val="660066"/>
                          </a:solidFill>
                          <a:miter lim="800000"/>
                          <a:headEnd/>
                          <a:tailEnd/>
                        </a:ln>
                      </wps:spPr>
                      <wps:txbx>
                        <w:txbxContent>
                          <w:p w14:paraId="74595F3E" w14:textId="77777777" w:rsidR="00525D2B" w:rsidRPr="000C1EF4" w:rsidRDefault="00525D2B" w:rsidP="00671A08">
                            <w:pPr>
                              <w:rPr>
                                <w:rFonts w:ascii="Arial" w:hAnsi="Arial" w:cs="Arial"/>
                                <w:sz w:val="20"/>
                                <w:szCs w:val="22"/>
                              </w:rPr>
                            </w:pPr>
                            <w:r w:rsidRPr="000C1EF4">
                              <w:rPr>
                                <w:rFonts w:ascii="Arial" w:hAnsi="Arial" w:cs="Arial"/>
                                <w:sz w:val="20"/>
                                <w:szCs w:val="22"/>
                              </w:rPr>
                              <w:t xml:space="preserve">This short briefing summarises </w:t>
                            </w:r>
                            <w:r>
                              <w:rPr>
                                <w:rFonts w:ascii="Arial" w:hAnsi="Arial" w:cs="Arial"/>
                                <w:sz w:val="20"/>
                                <w:szCs w:val="22"/>
                              </w:rPr>
                              <w:t xml:space="preserve">the findings of a recent </w:t>
                            </w:r>
                            <w:r w:rsidRPr="0056331A">
                              <w:rPr>
                                <w:rFonts w:ascii="Arial" w:hAnsi="Arial" w:cs="Arial"/>
                                <w:b/>
                                <w:color w:val="660066"/>
                                <w:sz w:val="22"/>
                                <w:szCs w:val="22"/>
                                <w:lang w:val="en-US"/>
                              </w:rPr>
                              <w:t>multi-agency audit</w:t>
                            </w:r>
                            <w:r w:rsidRPr="0056331A">
                              <w:rPr>
                                <w:rFonts w:ascii="Arial" w:hAnsi="Arial" w:cs="Arial"/>
                                <w:b/>
                                <w:color w:val="660066"/>
                                <w:sz w:val="28"/>
                                <w:szCs w:val="22"/>
                                <w:lang w:val="en-US"/>
                              </w:rPr>
                              <w:t xml:space="preserve"> </w:t>
                            </w:r>
                            <w:r>
                              <w:rPr>
                                <w:rFonts w:ascii="Arial" w:hAnsi="Arial" w:cs="Arial"/>
                                <w:sz w:val="20"/>
                                <w:szCs w:val="22"/>
                              </w:rPr>
                              <w:t xml:space="preserve">of safeguarding responses to homeless adults in Brighton &amp; Hove. </w:t>
                            </w:r>
                          </w:p>
                          <w:p w14:paraId="23A7CF73" w14:textId="77777777" w:rsidR="00525D2B" w:rsidRDefault="00525D2B" w:rsidP="000C1EF4">
                            <w:pPr>
                              <w:rPr>
                                <w:rFonts w:ascii="Arial" w:hAnsi="Arial" w:cs="Arial"/>
                                <w:sz w:val="16"/>
                                <w:szCs w:val="22"/>
                              </w:rPr>
                            </w:pPr>
                          </w:p>
                          <w:p w14:paraId="77CE476A" w14:textId="77777777" w:rsidR="00525D2B" w:rsidRDefault="00525D2B" w:rsidP="004D0662">
                            <w:r w:rsidRPr="000C1EF4">
                              <w:rPr>
                                <w:rFonts w:ascii="Arial" w:hAnsi="Arial" w:cs="Arial"/>
                                <w:sz w:val="20"/>
                                <w:szCs w:val="22"/>
                              </w:rPr>
                              <w:t xml:space="preserve">It is important for everyone </w:t>
                            </w:r>
                            <w:r>
                              <w:rPr>
                                <w:rFonts w:ascii="Arial" w:hAnsi="Arial" w:cs="Arial"/>
                                <w:sz w:val="20"/>
                                <w:szCs w:val="22"/>
                              </w:rPr>
                              <w:t xml:space="preserve">to embrace the learning from this audit to ensure that </w:t>
                            </w:r>
                            <w:r w:rsidRPr="000C1EF4">
                              <w:rPr>
                                <w:rFonts w:ascii="Arial" w:hAnsi="Arial" w:cs="Arial"/>
                                <w:sz w:val="20"/>
                                <w:szCs w:val="22"/>
                              </w:rPr>
                              <w:t xml:space="preserve">Brighton &amp; Hove </w:t>
                            </w:r>
                            <w:r>
                              <w:rPr>
                                <w:rFonts w:ascii="Arial" w:hAnsi="Arial" w:cs="Arial"/>
                                <w:sz w:val="20"/>
                                <w:szCs w:val="22"/>
                              </w:rPr>
                              <w:t>becomes a safer place for adults who are at risk of neglect and abuse.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26" type="#_x0000_t202" style="position:absolute;left:0;text-align:left;margin-left:392.4pt;margin-top:9.85pt;width:150.25pt;height:157.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" strokecolor="#606" strokeweight="1.5pt">
                <v:textbox>
                  <w:txbxContent>
                    <w:p w:rsidR="00525D2B" w:rsidRPr="000C1EF4" w:rsidRDefault="00525D2B" w:rsidP="00671A08">
                      <w:pPr>
                        <w:rPr>
                          <w:rFonts w:ascii="Arial" w:hAnsi="Arial" w:cs="Arial"/>
                          <w:sz w:val="20"/>
                          <w:szCs w:val="22"/>
                        </w:rPr>
                      </w:pPr>
                      <w:r w:rsidRPr="000C1EF4">
                        <w:rPr>
                          <w:rFonts w:ascii="Arial" w:hAnsi="Arial" w:cs="Arial"/>
                          <w:sz w:val="20"/>
                          <w:szCs w:val="22"/>
                        </w:rPr>
                        <w:t xml:space="preserve">This short briefing summarises </w:t>
                      </w:r>
                      <w:r>
                        <w:rPr>
                          <w:rFonts w:ascii="Arial" w:hAnsi="Arial" w:cs="Arial"/>
                          <w:sz w:val="20"/>
                          <w:szCs w:val="22"/>
                        </w:rPr>
                        <w:t xml:space="preserve">the findings of a recent </w:t>
                      </w:r>
                      <w:r w:rsidRPr="0056331A">
                        <w:rPr>
                          <w:rFonts w:ascii="Arial" w:hAnsi="Arial" w:cs="Arial"/>
                          <w:b/>
                          <w:color w:val="660066"/>
                          <w:sz w:val="22"/>
                          <w:szCs w:val="22"/>
                          <w:lang w:val="en-US"/>
                        </w:rPr>
                        <w:t>multi-agency audit</w:t>
                      </w:r>
                      <w:r w:rsidRPr="0056331A">
                        <w:rPr>
                          <w:rFonts w:ascii="Arial" w:hAnsi="Arial" w:cs="Arial"/>
                          <w:b/>
                          <w:color w:val="660066"/>
                          <w:sz w:val="28"/>
                          <w:szCs w:val="22"/>
                          <w:lang w:val="en-US"/>
                        </w:rPr>
                        <w:t xml:space="preserve"> </w:t>
                      </w:r>
                      <w:r>
                        <w:rPr>
                          <w:rFonts w:ascii="Arial" w:hAnsi="Arial" w:cs="Arial"/>
                          <w:sz w:val="20"/>
                          <w:szCs w:val="22"/>
                        </w:rPr>
                        <w:t xml:space="preserve">of safeguarding responses to homeless adults in Brighton &amp; Hove. </w:t>
                      </w:r>
                    </w:p>
                    <w:p w:rsidR="00525D2B" w:rsidRDefault="00525D2B" w:rsidP="000C1EF4">
                      <w:pPr>
                        <w:rPr>
                          <w:rFonts w:ascii="Arial" w:hAnsi="Arial" w:cs="Arial"/>
                          <w:sz w:val="16"/>
                          <w:szCs w:val="22"/>
                        </w:rPr>
                      </w:pPr>
                    </w:p>
                    <w:p w:rsidR="00525D2B" w:rsidRDefault="00525D2B" w:rsidP="004D0662">
                      <w:r w:rsidRPr="000C1EF4">
                        <w:rPr>
                          <w:rFonts w:ascii="Arial" w:hAnsi="Arial" w:cs="Arial"/>
                          <w:sz w:val="20"/>
                          <w:szCs w:val="22"/>
                        </w:rPr>
                        <w:t xml:space="preserve">It is important for everyone </w:t>
                      </w:r>
                      <w:r>
                        <w:rPr>
                          <w:rFonts w:ascii="Arial" w:hAnsi="Arial" w:cs="Arial"/>
                          <w:sz w:val="20"/>
                          <w:szCs w:val="22"/>
                        </w:rPr>
                        <w:t xml:space="preserve">to embrace the learning from this audit to ensure that </w:t>
                      </w:r>
                      <w:r w:rsidRPr="000C1EF4">
                        <w:rPr>
                          <w:rFonts w:ascii="Arial" w:hAnsi="Arial" w:cs="Arial"/>
                          <w:sz w:val="20"/>
                          <w:szCs w:val="22"/>
                        </w:rPr>
                        <w:t xml:space="preserve">Brighton &amp; Hove </w:t>
                      </w:r>
                      <w:r>
                        <w:rPr>
                          <w:rFonts w:ascii="Arial" w:hAnsi="Arial" w:cs="Arial"/>
                          <w:sz w:val="20"/>
                          <w:szCs w:val="22"/>
                        </w:rPr>
                        <w:t>becomes a safer place for adults who are at risk of neglect and abuse.</w:t>
                      </w:r>
                    </w:p>
                  </w:txbxContent>
                </v:textbox>
              </v:shape>
            </w:pict>
          </mc:Fallback>
        </mc:AlternateContent>
      </w:r>
      <w:r w:rsidR="003B7A6A" w:rsidRPr="00FC0D8A">
        <w:rPr>
          <w:rFonts w:ascii="Arial" w:hAnsi="Arial" w:cs="Arial"/>
          <w:noProof/>
        </w:rPr>
        <w:drawing>
          <wp:anchor distT="0" distB="0" distL="114300" distR="114300" simplePos="0" relativeHeight="251646976" behindDoc="0" locked="0" layoutInCell="1" allowOverlap="1" wp14:anchorId="48A38C6A" wp14:editId="454E9340">
            <wp:simplePos x="0" y="0"/>
            <wp:positionH relativeFrom="column">
              <wp:posOffset>-17166</wp:posOffset>
            </wp:positionH>
            <wp:positionV relativeFrom="paragraph">
              <wp:posOffset>-68287</wp:posOffset>
            </wp:positionV>
            <wp:extent cx="1042282" cy="1042282"/>
            <wp:effectExtent l="0" t="0" r="5715" b="5715"/>
            <wp:wrapNone/>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42282" cy="10422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53E7D" w:rsidRPr="00FC0D8A">
        <w:rPr>
          <w:rFonts w:ascii="Arial" w:hAnsi="Arial" w:cs="Arial"/>
          <w:noProof/>
        </w:rPr>
        <mc:AlternateContent>
          <mc:Choice Requires="wps">
            <w:drawing>
              <wp:anchor distT="0" distB="0" distL="114300" distR="114300" simplePos="0" relativeHeight="251645952" behindDoc="0" locked="0" layoutInCell="1" allowOverlap="1" wp14:anchorId="7273E8CC" wp14:editId="63B6BF30">
                <wp:simplePos x="0" y="0"/>
                <wp:positionH relativeFrom="column">
                  <wp:posOffset>1308100</wp:posOffset>
                </wp:positionH>
                <wp:positionV relativeFrom="paragraph">
                  <wp:posOffset>-6985</wp:posOffset>
                </wp:positionV>
                <wp:extent cx="8388985" cy="1142365"/>
                <wp:effectExtent l="0" t="0" r="0" b="6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985" cy="1142365"/>
                        </a:xfrm>
                        <a:prstGeom prst="rect">
                          <a:avLst/>
                        </a:prstGeom>
                        <a:noFill/>
                        <a:ln>
                          <a:noFill/>
                        </a:ln>
                        <a:extLst/>
                      </wps:spPr>
                      <wps:txbx>
                        <w:txbxContent>
                          <w:p w14:paraId="11E398D5" w14:textId="77777777" w:rsidR="00525D2B" w:rsidRDefault="00525D2B" w:rsidP="00DC46B7">
                            <w:pPr>
                              <w:widowControl w:val="0"/>
                              <w:spacing w:line="273" w:lineRule="auto"/>
                              <w:rPr>
                                <w:rFonts w:ascii="Arial" w:hAnsi="Arial" w:cs="Arial"/>
                                <w:b/>
                                <w:bCs/>
                                <w:color w:val="FFFFFF"/>
                                <w:sz w:val="44"/>
                                <w:szCs w:val="96"/>
                              </w:rPr>
                            </w:pPr>
                            <w:r w:rsidRPr="00CA7ABE">
                              <w:rPr>
                                <w:rFonts w:ascii="Arial" w:hAnsi="Arial" w:cs="Arial"/>
                                <w:b/>
                                <w:bCs/>
                                <w:color w:val="FFFFFF"/>
                                <w:sz w:val="44"/>
                                <w:szCs w:val="96"/>
                              </w:rPr>
                              <w:t>Learning Together</w:t>
                            </w:r>
                            <w:r>
                              <w:rPr>
                                <w:rFonts w:ascii="Arial" w:hAnsi="Arial" w:cs="Arial"/>
                                <w:b/>
                                <w:bCs/>
                                <w:color w:val="FFFFFF"/>
                                <w:sz w:val="44"/>
                                <w:szCs w:val="96"/>
                              </w:rPr>
                              <w:t xml:space="preserve"> from </w:t>
                            </w:r>
                          </w:p>
                          <w:p w14:paraId="636AD32E" w14:textId="77777777" w:rsidR="00525D2B" w:rsidRDefault="00525D2B" w:rsidP="00ED50F0">
                            <w:pPr>
                              <w:widowControl w:val="0"/>
                              <w:spacing w:line="273" w:lineRule="auto"/>
                            </w:pPr>
                            <w:r>
                              <w:rPr>
                                <w:rFonts w:ascii="Arial" w:hAnsi="Arial" w:cs="Arial"/>
                                <w:b/>
                                <w:bCs/>
                                <w:color w:val="FFFFFF"/>
                                <w:sz w:val="44"/>
                                <w:szCs w:val="96"/>
                              </w:rPr>
                              <w:t>Safeguarding Audits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3pt;margin-top:-.55pt;width:660.55pt;height:89.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" filled="f" stroked="f">
                <v:textbox>
                  <w:txbxContent>
                    <w:p w:rsidR="00525D2B" w:rsidRDefault="00525D2B" w:rsidP="00DC46B7">
                      <w:pPr>
                        <w:widowControl w:val="0"/>
                        <w:spacing w:line="273" w:lineRule="auto"/>
                        <w:rPr>
                          <w:rFonts w:ascii="Arial" w:hAnsi="Arial" w:cs="Arial"/>
                          <w:b/>
                          <w:bCs/>
                          <w:color w:val="FFFFFF"/>
                          <w:sz w:val="44"/>
                          <w:szCs w:val="96"/>
                        </w:rPr>
                      </w:pPr>
                      <w:r w:rsidRPr="00CA7ABE">
                        <w:rPr>
                          <w:rFonts w:ascii="Arial" w:hAnsi="Arial" w:cs="Arial"/>
                          <w:b/>
                          <w:bCs/>
                          <w:color w:val="FFFFFF"/>
                          <w:sz w:val="44"/>
                          <w:szCs w:val="96"/>
                        </w:rPr>
                        <w:t>Learning Together</w:t>
                      </w:r>
                      <w:r>
                        <w:rPr>
                          <w:rFonts w:ascii="Arial" w:hAnsi="Arial" w:cs="Arial"/>
                          <w:b/>
                          <w:bCs/>
                          <w:color w:val="FFFFFF"/>
                          <w:sz w:val="44"/>
                          <w:szCs w:val="96"/>
                        </w:rPr>
                        <w:t xml:space="preserve"> from </w:t>
                      </w:r>
                    </w:p>
                    <w:p w:rsidR="00525D2B" w:rsidRDefault="00525D2B" w:rsidP="00ED50F0">
                      <w:pPr>
                        <w:widowControl w:val="0"/>
                        <w:spacing w:line="273" w:lineRule="auto"/>
                      </w:pPr>
                      <w:r>
                        <w:rPr>
                          <w:rFonts w:ascii="Arial" w:hAnsi="Arial" w:cs="Arial"/>
                          <w:b/>
                          <w:bCs/>
                          <w:color w:val="FFFFFF"/>
                          <w:sz w:val="44"/>
                          <w:szCs w:val="96"/>
                        </w:rPr>
                        <w:t>Safeguarding Audits</w:t>
                      </w:r>
                    </w:p>
                  </w:txbxContent>
                </v:textbox>
              </v:shape>
            </w:pict>
          </mc:Fallback>
        </mc:AlternateContent>
      </w:r>
      <w:r w:rsidR="000C1EF4" w:rsidRPr="00FC0D8A">
        <w:rPr>
          <w:rFonts w:ascii="Arial" w:hAnsi="Arial" w:cs="Arial"/>
          <w:noProof/>
        </w:rPr>
        <mc:AlternateContent>
          <mc:Choice Requires="wps">
            <w:drawing>
              <wp:anchor distT="0" distB="0" distL="114300" distR="114300" simplePos="0" relativeHeight="251644928" behindDoc="0" locked="0" layoutInCell="1" allowOverlap="1" wp14:anchorId="74D16F9F" wp14:editId="21B42924">
                <wp:simplePos x="0" y="0"/>
                <wp:positionH relativeFrom="column">
                  <wp:posOffset>-1144270</wp:posOffset>
                </wp:positionH>
                <wp:positionV relativeFrom="paragraph">
                  <wp:posOffset>-516255</wp:posOffset>
                </wp:positionV>
                <wp:extent cx="10972800" cy="1546860"/>
                <wp:effectExtent l="0" t="0" r="19050" b="1524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0" cy="1546860"/>
                        </a:xfrm>
                        <a:prstGeom prst="rect">
                          <a:avLst/>
                        </a:prstGeom>
                        <a:solidFill>
                          <a:srgbClr val="00666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90.1pt;margin-top:-40.65pt;width:12in;height:121.8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" fillcolor="#066" strokecolor="#31849b"/>
            </w:pict>
          </mc:Fallback>
        </mc:AlternateContent>
      </w:r>
      <w:r w:rsidR="00FE11ED">
        <w:rPr>
          <w:rFonts w:ascii="Arial" w:hAnsi="Arial" w:cs="Arial"/>
          <w:b/>
          <w:sz w:val="22"/>
          <w:szCs w:val="22"/>
          <w:lang w:val="en-US"/>
        </w:rPr>
        <w:t>`</w:t>
      </w:r>
    </w:p>
    <w:p w14:paraId="2E25C163" w14:textId="77777777" w:rsidR="00D76DE8" w:rsidRPr="00FC0D8A" w:rsidRDefault="00D76DE8" w:rsidP="004D78BE">
      <w:pPr>
        <w:jc w:val="center"/>
        <w:rPr>
          <w:rFonts w:ascii="Arial" w:hAnsi="Arial" w:cs="Arial"/>
          <w:b/>
          <w:sz w:val="22"/>
          <w:szCs w:val="22"/>
          <w:lang w:val="en-US"/>
        </w:rPr>
      </w:pPr>
    </w:p>
    <w:p w14:paraId="7978CB01" w14:textId="77777777" w:rsidR="00D76DE8" w:rsidRPr="00FC0D8A" w:rsidRDefault="00D76DE8" w:rsidP="004D78BE">
      <w:pPr>
        <w:jc w:val="center"/>
        <w:rPr>
          <w:rFonts w:ascii="Arial" w:hAnsi="Arial" w:cs="Arial"/>
          <w:b/>
          <w:sz w:val="22"/>
          <w:szCs w:val="22"/>
          <w:lang w:val="en-US"/>
        </w:rPr>
      </w:pPr>
    </w:p>
    <w:p w14:paraId="2A10CF9D" w14:textId="77777777" w:rsidR="00D76DE8" w:rsidRPr="00FC0D8A" w:rsidRDefault="00D76DE8" w:rsidP="004D78BE">
      <w:pPr>
        <w:jc w:val="center"/>
        <w:rPr>
          <w:rFonts w:ascii="Arial" w:hAnsi="Arial" w:cs="Arial"/>
          <w:b/>
          <w:sz w:val="22"/>
          <w:szCs w:val="22"/>
          <w:lang w:val="en-US"/>
        </w:rPr>
      </w:pPr>
    </w:p>
    <w:p w14:paraId="61F98363" w14:textId="77777777" w:rsidR="00D76DE8" w:rsidRPr="00FC0D8A" w:rsidRDefault="00D76DE8" w:rsidP="004D78BE">
      <w:pPr>
        <w:jc w:val="center"/>
        <w:rPr>
          <w:rFonts w:ascii="Arial" w:hAnsi="Arial" w:cs="Arial"/>
          <w:b/>
          <w:sz w:val="22"/>
          <w:szCs w:val="22"/>
          <w:lang w:val="en-US"/>
        </w:rPr>
      </w:pPr>
    </w:p>
    <w:p w14:paraId="3C326680" w14:textId="77777777" w:rsidR="00D76DE8" w:rsidRPr="00FC0D8A" w:rsidRDefault="00D76DE8" w:rsidP="004D78BE">
      <w:pPr>
        <w:jc w:val="center"/>
        <w:rPr>
          <w:rFonts w:ascii="Arial" w:hAnsi="Arial" w:cs="Arial"/>
          <w:b/>
          <w:sz w:val="22"/>
          <w:szCs w:val="22"/>
          <w:lang w:val="en-US"/>
        </w:rPr>
      </w:pPr>
    </w:p>
    <w:p w14:paraId="749307CD" w14:textId="77777777" w:rsidR="00D76DE8" w:rsidRPr="00FC0D8A" w:rsidRDefault="00D76DE8" w:rsidP="004D78BE">
      <w:pPr>
        <w:jc w:val="center"/>
        <w:rPr>
          <w:rFonts w:ascii="Arial" w:hAnsi="Arial" w:cs="Arial"/>
          <w:b/>
          <w:sz w:val="22"/>
          <w:szCs w:val="22"/>
          <w:lang w:val="en-US"/>
        </w:rPr>
      </w:pPr>
    </w:p>
    <w:p w14:paraId="479F325E" w14:textId="77777777" w:rsidR="00B4091C" w:rsidRDefault="00B4091C" w:rsidP="00630694">
      <w:pPr>
        <w:ind w:left="-284" w:right="2974"/>
        <w:rPr>
          <w:rFonts w:ascii="Arial" w:hAnsi="Arial" w:cs="Arial"/>
          <w:b/>
          <w:color w:val="006666"/>
          <w:sz w:val="28"/>
          <w:szCs w:val="22"/>
          <w:lang w:val="en-US"/>
        </w:rPr>
      </w:pPr>
    </w:p>
    <w:p w14:paraId="415C1365" w14:textId="77777777" w:rsidR="006C765C" w:rsidRPr="007B0ABE" w:rsidRDefault="006C765C" w:rsidP="00B4091C">
      <w:pPr>
        <w:ind w:left="-284" w:right="3258"/>
        <w:rPr>
          <w:rFonts w:ascii="Arial" w:hAnsi="Arial" w:cs="Arial"/>
          <w:color w:val="000000"/>
        </w:rPr>
      </w:pPr>
      <w:r w:rsidRPr="00577966">
        <w:rPr>
          <w:rFonts w:ascii="Arial" w:hAnsi="Arial" w:cs="Arial"/>
          <w:b/>
          <w:color w:val="660066"/>
          <w:sz w:val="28"/>
          <w:szCs w:val="22"/>
          <w:lang w:val="en-US"/>
        </w:rPr>
        <w:t>Background</w:t>
      </w:r>
      <w:r w:rsidR="000C0DB2" w:rsidRPr="00577966">
        <w:rPr>
          <w:rFonts w:ascii="Arial" w:hAnsi="Arial" w:cs="Arial"/>
          <w:b/>
          <w:color w:val="660066"/>
          <w:sz w:val="28"/>
          <w:szCs w:val="22"/>
          <w:lang w:val="en-US"/>
        </w:rPr>
        <w:t>:</w:t>
      </w:r>
      <w:r w:rsidR="000C0DB2" w:rsidRPr="00577966">
        <w:rPr>
          <w:rFonts w:ascii="Arial" w:hAnsi="Arial" w:cs="Arial"/>
          <w:color w:val="660066"/>
          <w:sz w:val="22"/>
          <w:szCs w:val="23"/>
        </w:rPr>
        <w:t xml:space="preserve"> </w:t>
      </w:r>
      <w:r w:rsidR="000C0DB2" w:rsidRPr="007B0ABE">
        <w:rPr>
          <w:rFonts w:ascii="Arial" w:hAnsi="Arial" w:cs="Arial"/>
        </w:rPr>
        <w:t xml:space="preserve">Brighton &amp; Hove Safeguarding </w:t>
      </w:r>
      <w:r w:rsidRPr="007B0ABE">
        <w:rPr>
          <w:rFonts w:ascii="Arial" w:hAnsi="Arial" w:cs="Arial"/>
        </w:rPr>
        <w:t xml:space="preserve">Adults </w:t>
      </w:r>
      <w:r w:rsidR="000C0DB2" w:rsidRPr="007B0ABE">
        <w:rPr>
          <w:rFonts w:ascii="Arial" w:hAnsi="Arial" w:cs="Arial"/>
        </w:rPr>
        <w:t xml:space="preserve">Board </w:t>
      </w:r>
      <w:r w:rsidR="00757996" w:rsidRPr="007B0ABE">
        <w:rPr>
          <w:rFonts w:ascii="Arial" w:hAnsi="Arial" w:cs="Arial"/>
        </w:rPr>
        <w:t xml:space="preserve">(SAB) </w:t>
      </w:r>
      <w:r w:rsidR="000C0DB2" w:rsidRPr="007B0ABE">
        <w:rPr>
          <w:rFonts w:ascii="Arial" w:hAnsi="Arial" w:cs="Arial"/>
        </w:rPr>
        <w:t xml:space="preserve">undertook a </w:t>
      </w:r>
      <w:r w:rsidRPr="007B0ABE">
        <w:rPr>
          <w:rFonts w:ascii="Arial" w:hAnsi="Arial" w:cs="Arial"/>
        </w:rPr>
        <w:t>Safeguarding Adults R</w:t>
      </w:r>
      <w:r w:rsidR="000C0DB2" w:rsidRPr="007B0ABE">
        <w:rPr>
          <w:rFonts w:ascii="Arial" w:hAnsi="Arial" w:cs="Arial"/>
        </w:rPr>
        <w:t>eview (S</w:t>
      </w:r>
      <w:r w:rsidRPr="007B0ABE">
        <w:rPr>
          <w:rFonts w:ascii="Arial" w:hAnsi="Arial" w:cs="Arial"/>
        </w:rPr>
        <w:t>A</w:t>
      </w:r>
      <w:r w:rsidR="000C0DB2" w:rsidRPr="007B0ABE">
        <w:rPr>
          <w:rFonts w:ascii="Arial" w:hAnsi="Arial" w:cs="Arial"/>
        </w:rPr>
        <w:t xml:space="preserve">R) </w:t>
      </w:r>
      <w:r w:rsidR="00757996" w:rsidRPr="007B0ABE">
        <w:rPr>
          <w:rFonts w:ascii="Arial" w:hAnsi="Arial" w:cs="Arial"/>
        </w:rPr>
        <w:t xml:space="preserve">following the death in December 2014 of ‘X’, a homeless individual in Brighton &amp; Hove. </w:t>
      </w:r>
      <w:r w:rsidRPr="007B0ABE">
        <w:rPr>
          <w:rFonts w:ascii="Arial" w:hAnsi="Arial" w:cs="Arial"/>
          <w:color w:val="000000"/>
        </w:rPr>
        <w:t xml:space="preserve">You can read the full report and </w:t>
      </w:r>
      <w:r w:rsidR="00757996" w:rsidRPr="007B0ABE">
        <w:rPr>
          <w:rFonts w:ascii="Arial" w:hAnsi="Arial" w:cs="Arial"/>
          <w:color w:val="000000"/>
        </w:rPr>
        <w:t xml:space="preserve">a </w:t>
      </w:r>
      <w:r w:rsidRPr="007B0ABE">
        <w:rPr>
          <w:rFonts w:ascii="Arial" w:hAnsi="Arial" w:cs="Arial"/>
          <w:color w:val="000000"/>
        </w:rPr>
        <w:t>learning briefing in relation to that review here</w:t>
      </w:r>
      <w:r w:rsidR="00757996" w:rsidRPr="007B0ABE">
        <w:rPr>
          <w:rFonts w:ascii="Arial" w:hAnsi="Arial" w:cs="Arial"/>
          <w:color w:val="000000"/>
        </w:rPr>
        <w:t>:</w:t>
      </w:r>
    </w:p>
    <w:p w14:paraId="0460DBF7" w14:textId="77777777" w:rsidR="00757996" w:rsidRDefault="00757996" w:rsidP="006C765C">
      <w:pPr>
        <w:ind w:left="-284" w:right="139"/>
        <w:rPr>
          <w:rFonts w:ascii="Arial" w:hAnsi="Arial" w:cs="Arial"/>
          <w:b/>
          <w:color w:val="000000"/>
          <w:sz w:val="23"/>
          <w:szCs w:val="23"/>
        </w:rPr>
      </w:pPr>
    </w:p>
    <w:p w14:paraId="12E35725" w14:textId="77777777" w:rsidR="00757996" w:rsidRPr="00577966" w:rsidRDefault="00992D05" w:rsidP="006C765C">
      <w:pPr>
        <w:ind w:left="-284" w:right="139"/>
        <w:rPr>
          <w:rFonts w:ascii="Arial" w:hAnsi="Arial" w:cs="Arial"/>
          <w:b/>
          <w:color w:val="660066"/>
          <w:sz w:val="23"/>
          <w:szCs w:val="23"/>
        </w:rPr>
      </w:pPr>
      <w:hyperlink r:id="rId14" w:history="1">
        <w:r w:rsidR="00757996" w:rsidRPr="00577966">
          <w:rPr>
            <w:rStyle w:val="Hyperlink"/>
            <w:rFonts w:ascii="Arial" w:hAnsi="Arial" w:cs="Arial"/>
            <w:b/>
            <w:color w:val="660066"/>
            <w:sz w:val="23"/>
            <w:szCs w:val="23"/>
          </w:rPr>
          <w:t>brightonandhovelscb.org.uk/safeguarding-adults-board/safeguarding-adults-reviews</w:t>
        </w:r>
      </w:hyperlink>
    </w:p>
    <w:p w14:paraId="3692D3B3" w14:textId="77777777" w:rsidR="00757996" w:rsidRDefault="00757996" w:rsidP="00757996">
      <w:pPr>
        <w:ind w:right="139"/>
        <w:rPr>
          <w:rFonts w:ascii="Arial" w:hAnsi="Arial" w:cs="Arial"/>
          <w:b/>
          <w:color w:val="000000"/>
          <w:sz w:val="23"/>
          <w:szCs w:val="23"/>
        </w:rPr>
      </w:pPr>
    </w:p>
    <w:p w14:paraId="39D048C7" w14:textId="77777777" w:rsidR="00FE48C6" w:rsidRPr="007B0ABE" w:rsidRDefault="00757996" w:rsidP="00B4091C">
      <w:pPr>
        <w:ind w:left="-284" w:right="423"/>
        <w:rPr>
          <w:rFonts w:ascii="Arial" w:hAnsi="Arial" w:cs="Arial"/>
        </w:rPr>
      </w:pPr>
      <w:r w:rsidRPr="007B0ABE">
        <w:rPr>
          <w:rFonts w:ascii="Arial" w:hAnsi="Arial" w:cs="Arial"/>
        </w:rPr>
        <w:t xml:space="preserve">Following the SAR </w:t>
      </w:r>
      <w:r w:rsidR="008E113F" w:rsidRPr="007B0ABE">
        <w:rPr>
          <w:rFonts w:ascii="Arial" w:hAnsi="Arial" w:cs="Arial"/>
        </w:rPr>
        <w:t xml:space="preserve">and a 2015/16 review of homelessness deaths, </w:t>
      </w:r>
      <w:r w:rsidRPr="007B0ABE">
        <w:rPr>
          <w:rFonts w:ascii="Arial" w:hAnsi="Arial" w:cs="Arial"/>
        </w:rPr>
        <w:t xml:space="preserve">the SAB </w:t>
      </w:r>
      <w:r w:rsidR="00213FB1" w:rsidRPr="007B0ABE">
        <w:rPr>
          <w:rFonts w:ascii="Arial" w:hAnsi="Arial" w:cs="Arial"/>
        </w:rPr>
        <w:t xml:space="preserve">brought together </w:t>
      </w:r>
      <w:r w:rsidR="00213FB1" w:rsidRPr="007B0ABE">
        <w:rPr>
          <w:rFonts w:ascii="Arial" w:hAnsi="Arial" w:cs="Arial"/>
          <w:color w:val="000000"/>
        </w:rPr>
        <w:t xml:space="preserve">professionals from agencies across the city to </w:t>
      </w:r>
      <w:r w:rsidR="0056331A">
        <w:rPr>
          <w:rFonts w:ascii="Arial" w:hAnsi="Arial" w:cs="Arial"/>
          <w:color w:val="000000"/>
        </w:rPr>
        <w:t>look closely at the</w:t>
      </w:r>
      <w:r w:rsidR="00213FB1" w:rsidRPr="007B0ABE">
        <w:rPr>
          <w:rFonts w:ascii="Arial" w:hAnsi="Arial" w:cs="Arial"/>
          <w:color w:val="000000"/>
        </w:rPr>
        <w:t xml:space="preserve"> services and interventions provided </w:t>
      </w:r>
      <w:r w:rsidR="0056331A">
        <w:rPr>
          <w:rFonts w:ascii="Arial" w:hAnsi="Arial" w:cs="Arial"/>
          <w:color w:val="000000"/>
        </w:rPr>
        <w:t>to people currently experiencing homelessness</w:t>
      </w:r>
      <w:r w:rsidR="00213FB1" w:rsidRPr="007B0ABE">
        <w:rPr>
          <w:rFonts w:ascii="Arial" w:hAnsi="Arial" w:cs="Arial"/>
          <w:color w:val="000000"/>
        </w:rPr>
        <w:t>.</w:t>
      </w:r>
      <w:r w:rsidR="00213FB1" w:rsidRPr="007B0ABE">
        <w:rPr>
          <w:rFonts w:ascii="Arial" w:hAnsi="Arial" w:cs="Arial"/>
        </w:rPr>
        <w:t xml:space="preserve"> This multi-agency audit identified examples of existing good practice and explored the challenges and difficulties face</w:t>
      </w:r>
      <w:r w:rsidR="0056331A">
        <w:rPr>
          <w:rFonts w:ascii="Arial" w:hAnsi="Arial" w:cs="Arial"/>
        </w:rPr>
        <w:t>d</w:t>
      </w:r>
      <w:r w:rsidR="00213FB1" w:rsidRPr="007B0ABE">
        <w:rPr>
          <w:rFonts w:ascii="Arial" w:hAnsi="Arial" w:cs="Arial"/>
        </w:rPr>
        <w:t xml:space="preserve"> by agencies when supporting homeless individuals. </w:t>
      </w:r>
    </w:p>
    <w:p w14:paraId="0684D077" w14:textId="77777777" w:rsidR="002E2DAB" w:rsidRDefault="002E2DAB" w:rsidP="00B4091C">
      <w:pPr>
        <w:ind w:left="-284" w:right="423"/>
        <w:rPr>
          <w:rFonts w:ascii="Arial" w:hAnsi="Arial" w:cs="Arial"/>
          <w:sz w:val="23"/>
          <w:szCs w:val="23"/>
        </w:rPr>
      </w:pPr>
    </w:p>
    <w:p w14:paraId="303E145D" w14:textId="77777777" w:rsidR="008E113F" w:rsidRPr="007B0ABE" w:rsidRDefault="00FE48C6" w:rsidP="00230191">
      <w:pPr>
        <w:ind w:left="-284" w:right="139"/>
        <w:rPr>
          <w:rFonts w:ascii="Arial" w:hAnsi="Arial" w:cs="Arial"/>
          <w:b/>
        </w:rPr>
      </w:pPr>
      <w:r w:rsidRPr="00577966">
        <w:rPr>
          <w:rFonts w:ascii="Arial" w:hAnsi="Arial" w:cs="Arial"/>
          <w:b/>
          <w:color w:val="660066"/>
          <w:sz w:val="28"/>
          <w:szCs w:val="22"/>
          <w:lang w:val="en-US"/>
        </w:rPr>
        <w:t xml:space="preserve">The audit: </w:t>
      </w:r>
      <w:r w:rsidR="008E113F" w:rsidRPr="007B0ABE">
        <w:rPr>
          <w:rFonts w:ascii="Arial" w:hAnsi="Arial" w:cs="Arial"/>
          <w:bCs/>
        </w:rPr>
        <w:t>The audit assessed whether the needs of vulnerable people who self-neglect, misuse substances, have come to the recent attention of Police, have poor mental health and/or ha</w:t>
      </w:r>
      <w:r w:rsidR="00852771">
        <w:rPr>
          <w:rFonts w:ascii="Arial" w:hAnsi="Arial" w:cs="Arial"/>
          <w:bCs/>
        </w:rPr>
        <w:t xml:space="preserve">ve had a recent health crisis, </w:t>
      </w:r>
      <w:r w:rsidR="008E113F" w:rsidRPr="007B0ABE">
        <w:rPr>
          <w:rFonts w:ascii="Arial" w:hAnsi="Arial" w:cs="Arial"/>
          <w:bCs/>
        </w:rPr>
        <w:t xml:space="preserve">are being appropriately addressed.   </w:t>
      </w:r>
    </w:p>
    <w:p w14:paraId="589FF0ED" w14:textId="77777777" w:rsidR="008E113F" w:rsidRPr="007B0ABE" w:rsidRDefault="008E113F" w:rsidP="008E113F">
      <w:pPr>
        <w:ind w:left="-284"/>
        <w:jc w:val="both"/>
        <w:rPr>
          <w:rFonts w:ascii="Arial" w:hAnsi="Arial" w:cs="Arial"/>
          <w:lang w:val="en-US"/>
        </w:rPr>
      </w:pPr>
    </w:p>
    <w:p w14:paraId="0AEA9655" w14:textId="77777777" w:rsidR="008E113F" w:rsidRPr="007B0ABE" w:rsidRDefault="008E113F" w:rsidP="00B4091C">
      <w:pPr>
        <w:ind w:left="-284" w:right="423"/>
        <w:jc w:val="both"/>
        <w:rPr>
          <w:rFonts w:ascii="Arial" w:hAnsi="Arial" w:cs="Arial"/>
          <w:lang w:val="en-US"/>
        </w:rPr>
      </w:pPr>
      <w:r w:rsidRPr="007B0ABE">
        <w:rPr>
          <w:rFonts w:ascii="Arial" w:hAnsi="Arial" w:cs="Arial"/>
          <w:lang w:val="en-US"/>
        </w:rPr>
        <w:t>Four actively homeless clients were selected</w:t>
      </w:r>
      <w:r w:rsidR="0056331A">
        <w:rPr>
          <w:rFonts w:ascii="Arial" w:hAnsi="Arial" w:cs="Arial"/>
          <w:lang w:val="en-US"/>
        </w:rPr>
        <w:t>, put forward</w:t>
      </w:r>
      <w:r w:rsidRPr="007B0ABE">
        <w:rPr>
          <w:rFonts w:ascii="Arial" w:hAnsi="Arial" w:cs="Arial"/>
          <w:lang w:val="en-US"/>
        </w:rPr>
        <w:t xml:space="preserve"> by Sussex Partnership NHS Foundation Trust Mental Health Homeless Team and the Brighton Housing Trust First Base Day </w:t>
      </w:r>
      <w:r w:rsidR="00C223DB">
        <w:rPr>
          <w:rFonts w:ascii="Arial" w:hAnsi="Arial" w:cs="Arial"/>
          <w:lang w:val="en-US"/>
        </w:rPr>
        <w:t>C</w:t>
      </w:r>
      <w:r w:rsidR="00C223DB" w:rsidRPr="007B0ABE">
        <w:rPr>
          <w:rFonts w:ascii="Arial" w:hAnsi="Arial" w:cs="Arial"/>
          <w:lang w:val="en-US"/>
        </w:rPr>
        <w:t>entre</w:t>
      </w:r>
      <w:r w:rsidRPr="007B0ABE">
        <w:rPr>
          <w:rFonts w:ascii="Arial" w:hAnsi="Arial" w:cs="Arial"/>
          <w:lang w:val="en-US"/>
        </w:rPr>
        <w:t>. The sample included both women and men of various ages and ethnicities.</w:t>
      </w:r>
    </w:p>
    <w:p w14:paraId="6495F35F" w14:textId="77777777" w:rsidR="008E113F" w:rsidRPr="007B0ABE" w:rsidRDefault="008E113F" w:rsidP="008E113F">
      <w:pPr>
        <w:rPr>
          <w:rFonts w:ascii="Arial" w:hAnsi="Arial" w:cs="Arial"/>
          <w:color w:val="246373" w:themeColor="text2" w:themeShade="BF"/>
          <w:lang w:val="en-US"/>
        </w:rPr>
      </w:pPr>
    </w:p>
    <w:p w14:paraId="67A68210" w14:textId="77777777" w:rsidR="00213FB1" w:rsidRPr="007B0ABE" w:rsidRDefault="00213FB1" w:rsidP="00213FB1">
      <w:pPr>
        <w:ind w:left="-284" w:right="139"/>
        <w:rPr>
          <w:rFonts w:ascii="Arial" w:hAnsi="Arial" w:cs="Arial"/>
        </w:rPr>
      </w:pPr>
      <w:r w:rsidRPr="007B0ABE">
        <w:rPr>
          <w:rFonts w:ascii="Arial" w:hAnsi="Arial" w:cs="Arial"/>
        </w:rPr>
        <w:t>The audit considered:</w:t>
      </w:r>
    </w:p>
    <w:p w14:paraId="79D897FF" w14:textId="77777777" w:rsidR="00213FB1" w:rsidRPr="007B0ABE" w:rsidRDefault="00213FB1" w:rsidP="008D0F8A">
      <w:pPr>
        <w:numPr>
          <w:ilvl w:val="0"/>
          <w:numId w:val="2"/>
        </w:numPr>
        <w:shd w:val="clear" w:color="auto" w:fill="FFFFFF"/>
        <w:spacing w:before="100" w:beforeAutospacing="1" w:after="100" w:afterAutospacing="1"/>
        <w:ind w:left="300"/>
        <w:rPr>
          <w:rFonts w:ascii="Arial" w:hAnsi="Arial" w:cs="Arial"/>
          <w:color w:val="000000"/>
        </w:rPr>
      </w:pPr>
      <w:r w:rsidRPr="007B0ABE">
        <w:rPr>
          <w:rFonts w:ascii="Arial" w:hAnsi="Arial" w:cs="Arial"/>
          <w:color w:val="000000"/>
        </w:rPr>
        <w:t>Evidence of multi-agency partnership working</w:t>
      </w:r>
    </w:p>
    <w:p w14:paraId="054BF8F7" w14:textId="77777777" w:rsidR="00213FB1" w:rsidRPr="007B0ABE" w:rsidRDefault="00213FB1" w:rsidP="008D0F8A">
      <w:pPr>
        <w:numPr>
          <w:ilvl w:val="0"/>
          <w:numId w:val="2"/>
        </w:numPr>
        <w:shd w:val="clear" w:color="auto" w:fill="FFFFFF"/>
        <w:spacing w:before="100" w:beforeAutospacing="1" w:after="100" w:afterAutospacing="1"/>
        <w:ind w:left="300"/>
        <w:rPr>
          <w:rFonts w:ascii="Arial" w:hAnsi="Arial" w:cs="Arial"/>
          <w:color w:val="000000"/>
        </w:rPr>
      </w:pPr>
      <w:r w:rsidRPr="007B0ABE">
        <w:rPr>
          <w:rFonts w:ascii="Arial" w:hAnsi="Arial" w:cs="Arial"/>
          <w:color w:val="000000"/>
        </w:rPr>
        <w:t>Quality of information sharing</w:t>
      </w:r>
    </w:p>
    <w:p w14:paraId="4E9AE1CA" w14:textId="77777777" w:rsidR="00213FB1" w:rsidRPr="007B0ABE" w:rsidRDefault="00213FB1" w:rsidP="008D0F8A">
      <w:pPr>
        <w:numPr>
          <w:ilvl w:val="0"/>
          <w:numId w:val="2"/>
        </w:numPr>
        <w:shd w:val="clear" w:color="auto" w:fill="FFFFFF"/>
        <w:spacing w:before="100" w:beforeAutospacing="1" w:after="100" w:afterAutospacing="1"/>
        <w:ind w:left="300"/>
        <w:rPr>
          <w:rFonts w:ascii="Arial" w:hAnsi="Arial" w:cs="Arial"/>
          <w:color w:val="000000"/>
        </w:rPr>
      </w:pPr>
      <w:r w:rsidRPr="007B0ABE">
        <w:rPr>
          <w:rFonts w:ascii="Arial" w:hAnsi="Arial" w:cs="Arial"/>
          <w:color w:val="000000"/>
        </w:rPr>
        <w:t>Evidence of client involvement in decision making and care planning</w:t>
      </w:r>
    </w:p>
    <w:p w14:paraId="26D4D5DB" w14:textId="77777777" w:rsidR="00213FB1" w:rsidRPr="007B0ABE" w:rsidRDefault="00213FB1" w:rsidP="008D0F8A">
      <w:pPr>
        <w:numPr>
          <w:ilvl w:val="0"/>
          <w:numId w:val="2"/>
        </w:numPr>
        <w:shd w:val="clear" w:color="auto" w:fill="FFFFFF"/>
        <w:spacing w:before="100" w:beforeAutospacing="1" w:after="100" w:afterAutospacing="1"/>
        <w:ind w:left="300"/>
        <w:rPr>
          <w:rFonts w:ascii="Arial" w:hAnsi="Arial" w:cs="Arial"/>
          <w:color w:val="000000"/>
        </w:rPr>
      </w:pPr>
      <w:r w:rsidRPr="007B0ABE">
        <w:rPr>
          <w:rFonts w:ascii="Arial" w:hAnsi="Arial" w:cs="Arial"/>
          <w:color w:val="000000"/>
        </w:rPr>
        <w:t>Evidence of appropriate safeguarding actions taken – referrals, escalation and consistency</w:t>
      </w:r>
    </w:p>
    <w:p w14:paraId="4E1CF35F" w14:textId="77777777" w:rsidR="008E113F" w:rsidRPr="007B0ABE" w:rsidRDefault="00213FB1" w:rsidP="00B4091C">
      <w:pPr>
        <w:numPr>
          <w:ilvl w:val="0"/>
          <w:numId w:val="2"/>
        </w:numPr>
        <w:shd w:val="clear" w:color="auto" w:fill="FFFFFF"/>
        <w:spacing w:before="100" w:beforeAutospacing="1" w:after="100" w:afterAutospacing="1"/>
        <w:ind w:left="300"/>
        <w:rPr>
          <w:rFonts w:ascii="Arial" w:hAnsi="Arial" w:cs="Arial"/>
          <w:color w:val="000000"/>
        </w:rPr>
      </w:pPr>
      <w:r w:rsidRPr="007B0ABE">
        <w:rPr>
          <w:rFonts w:ascii="Arial" w:hAnsi="Arial" w:cs="Arial"/>
          <w:color w:val="000000"/>
        </w:rPr>
        <w:t>Adherence to self neglect procedures</w:t>
      </w:r>
    </w:p>
    <w:p w14:paraId="47B161EC" w14:textId="0CCFB45C" w:rsidR="00B4091C" w:rsidRDefault="00B4091C" w:rsidP="00B4091C">
      <w:pPr>
        <w:ind w:left="-284" w:right="-2"/>
        <w:rPr>
          <w:rFonts w:ascii="Arial" w:hAnsi="Arial" w:cs="Arial"/>
          <w:color w:val="000000"/>
        </w:rPr>
      </w:pPr>
      <w:r w:rsidRPr="007B0ABE">
        <w:rPr>
          <w:rFonts w:ascii="Arial" w:hAnsi="Arial" w:cs="Arial"/>
          <w:color w:val="000000"/>
        </w:rPr>
        <w:t xml:space="preserve">The audit group produced a report and made recommendations which have been considered by the SAB Quality &amp; Assurance </w:t>
      </w:r>
      <w:r w:rsidR="0056331A">
        <w:rPr>
          <w:rFonts w:ascii="Arial" w:hAnsi="Arial" w:cs="Arial"/>
          <w:color w:val="000000"/>
        </w:rPr>
        <w:t xml:space="preserve">(QA) </w:t>
      </w:r>
      <w:r w:rsidRPr="007B0ABE">
        <w:rPr>
          <w:rFonts w:ascii="Arial" w:hAnsi="Arial" w:cs="Arial"/>
          <w:color w:val="000000"/>
        </w:rPr>
        <w:t xml:space="preserve">Sub-Group. </w:t>
      </w:r>
      <w:r w:rsidR="0056331A">
        <w:rPr>
          <w:rFonts w:ascii="Arial" w:hAnsi="Arial" w:cs="Arial"/>
          <w:color w:val="000000"/>
        </w:rPr>
        <w:t>An</w:t>
      </w:r>
      <w:r w:rsidRPr="007B0ABE">
        <w:rPr>
          <w:rFonts w:ascii="Arial" w:hAnsi="Arial" w:cs="Arial"/>
          <w:color w:val="000000"/>
        </w:rPr>
        <w:t xml:space="preserve"> action plan </w:t>
      </w:r>
      <w:r w:rsidR="00525D2B">
        <w:rPr>
          <w:rFonts w:ascii="Arial" w:hAnsi="Arial" w:cs="Arial"/>
          <w:color w:val="000000"/>
        </w:rPr>
        <w:t xml:space="preserve">is in place to </w:t>
      </w:r>
      <w:r w:rsidRPr="007B0ABE">
        <w:rPr>
          <w:rFonts w:ascii="Arial" w:hAnsi="Arial" w:cs="Arial"/>
          <w:color w:val="000000"/>
        </w:rPr>
        <w:t xml:space="preserve">monitor the implementation of </w:t>
      </w:r>
      <w:r w:rsidR="00020F81">
        <w:rPr>
          <w:rFonts w:ascii="Arial" w:hAnsi="Arial" w:cs="Arial"/>
          <w:color w:val="000000"/>
        </w:rPr>
        <w:t xml:space="preserve">the </w:t>
      </w:r>
      <w:r w:rsidRPr="007B0ABE">
        <w:rPr>
          <w:rFonts w:ascii="Arial" w:hAnsi="Arial" w:cs="Arial"/>
          <w:color w:val="000000"/>
        </w:rPr>
        <w:t>recommended improvements</w:t>
      </w:r>
      <w:r w:rsidR="00525D2B">
        <w:rPr>
          <w:rFonts w:ascii="Arial" w:hAnsi="Arial" w:cs="Arial"/>
          <w:color w:val="000000"/>
        </w:rPr>
        <w:t xml:space="preserve">. </w:t>
      </w:r>
    </w:p>
    <w:p w14:paraId="7B066F7A" w14:textId="77777777" w:rsidR="004427FB" w:rsidRPr="007B0ABE" w:rsidRDefault="004427FB" w:rsidP="00B4091C">
      <w:pPr>
        <w:ind w:left="-284" w:right="-2"/>
        <w:rPr>
          <w:rFonts w:ascii="Arial" w:hAnsi="Arial" w:cs="Arial"/>
          <w:color w:val="000000"/>
        </w:rPr>
      </w:pPr>
    </w:p>
    <w:p w14:paraId="40EF85DE" w14:textId="77777777" w:rsidR="000C1EF4" w:rsidRPr="007B0ABE" w:rsidRDefault="00213FB1" w:rsidP="00757996">
      <w:pPr>
        <w:ind w:left="-284" w:right="139"/>
        <w:rPr>
          <w:rFonts w:ascii="Arial" w:hAnsi="Arial" w:cs="Arial"/>
          <w:b/>
        </w:rPr>
      </w:pPr>
      <w:r w:rsidRPr="007B0ABE">
        <w:rPr>
          <w:rFonts w:ascii="Arial" w:hAnsi="Arial" w:cs="Arial"/>
        </w:rPr>
        <w:t>I</w:t>
      </w:r>
      <w:r w:rsidR="000C0DB2" w:rsidRPr="007B0ABE">
        <w:rPr>
          <w:rFonts w:ascii="Arial" w:hAnsi="Arial" w:cs="Arial"/>
        </w:rPr>
        <w:t xml:space="preserve">f you work with </w:t>
      </w:r>
      <w:r w:rsidRPr="007B0ABE">
        <w:rPr>
          <w:rFonts w:ascii="Arial" w:hAnsi="Arial" w:cs="Arial"/>
        </w:rPr>
        <w:t xml:space="preserve">homeless adults </w:t>
      </w:r>
      <w:r w:rsidR="000C0DB2" w:rsidRPr="007B0ABE">
        <w:rPr>
          <w:rFonts w:ascii="Arial" w:hAnsi="Arial" w:cs="Arial"/>
        </w:rPr>
        <w:t xml:space="preserve">in Brighton &amp; Hove, there may also be specific actions &amp; recommendations for your agency and your role. Please ask your manager, or contact your representative on the </w:t>
      </w:r>
      <w:r w:rsidRPr="007B0ABE">
        <w:rPr>
          <w:rFonts w:ascii="Arial" w:hAnsi="Arial" w:cs="Arial"/>
        </w:rPr>
        <w:t>SAB</w:t>
      </w:r>
      <w:r w:rsidR="000C1EF4" w:rsidRPr="007B0ABE">
        <w:rPr>
          <w:rFonts w:ascii="Arial" w:hAnsi="Arial" w:cs="Arial"/>
        </w:rPr>
        <w:t xml:space="preserve">. </w:t>
      </w:r>
      <w:r w:rsidR="00577966" w:rsidRPr="007B0ABE">
        <w:rPr>
          <w:rFonts w:ascii="Arial" w:hAnsi="Arial" w:cs="Arial"/>
        </w:rPr>
        <w:t xml:space="preserve">If you would like to read the full report please contact </w:t>
      </w:r>
      <w:r w:rsidR="00B452F5" w:rsidRPr="007B0ABE">
        <w:rPr>
          <w:rFonts w:ascii="Arial" w:hAnsi="Arial" w:cs="Arial"/>
        </w:rPr>
        <w:t>us</w:t>
      </w:r>
      <w:r w:rsidR="00577966" w:rsidRPr="007B0ABE">
        <w:rPr>
          <w:rFonts w:ascii="Arial" w:hAnsi="Arial" w:cs="Arial"/>
        </w:rPr>
        <w:t xml:space="preserve"> at </w:t>
      </w:r>
      <w:hyperlink r:id="rId15" w:history="1">
        <w:r w:rsidR="00B452F5" w:rsidRPr="007B0ABE">
          <w:rPr>
            <w:rStyle w:val="Hyperlink"/>
            <w:rFonts w:ascii="Arial" w:hAnsi="Arial" w:cs="Arial"/>
            <w:color w:val="660066"/>
          </w:rPr>
          <w:t>SAB@brighton-hove.gov.uk</w:t>
        </w:r>
      </w:hyperlink>
    </w:p>
    <w:p w14:paraId="3FEF7AE0" w14:textId="77777777" w:rsidR="00B4091C" w:rsidRDefault="00B4091C" w:rsidP="00B4091C">
      <w:pPr>
        <w:pStyle w:val="ListParagraph"/>
        <w:ind w:right="139" w:hanging="1004"/>
        <w:rPr>
          <w:rFonts w:ascii="Arial" w:hAnsi="Arial" w:cs="Arial"/>
          <w:b/>
          <w:color w:val="006666"/>
          <w:sz w:val="28"/>
          <w:szCs w:val="22"/>
          <w:lang w:val="en-US"/>
        </w:rPr>
      </w:pPr>
    </w:p>
    <w:p w14:paraId="6149CC6C" w14:textId="77777777" w:rsidR="00577966" w:rsidRDefault="00577966" w:rsidP="00B4091C">
      <w:pPr>
        <w:pStyle w:val="ListParagraph"/>
        <w:ind w:right="139" w:hanging="1004"/>
        <w:rPr>
          <w:rFonts w:ascii="Arial" w:hAnsi="Arial" w:cs="Arial"/>
          <w:b/>
          <w:color w:val="006666"/>
          <w:sz w:val="28"/>
          <w:szCs w:val="22"/>
          <w:lang w:val="en-US"/>
        </w:rPr>
      </w:pPr>
    </w:p>
    <w:p w14:paraId="67343E66" w14:textId="77777777" w:rsidR="00B4091C" w:rsidRDefault="00577966" w:rsidP="00B4091C">
      <w:pPr>
        <w:pStyle w:val="ListParagraph"/>
        <w:ind w:right="139" w:hanging="1004"/>
        <w:rPr>
          <w:rFonts w:ascii="Arial" w:hAnsi="Arial" w:cs="Arial"/>
          <w:b/>
          <w:color w:val="006666"/>
          <w:sz w:val="28"/>
          <w:szCs w:val="22"/>
          <w:lang w:val="en-US"/>
        </w:rPr>
      </w:pPr>
      <w:r>
        <w:rPr>
          <w:noProof/>
          <w:color w:val="1F497D"/>
        </w:rPr>
        <w:drawing>
          <wp:inline distT="0" distB="0" distL="0" distR="0" wp14:anchorId="179AFFA8" wp14:editId="304E7EA3">
            <wp:extent cx="6839585" cy="1200031"/>
            <wp:effectExtent l="0" t="0" r="0" b="635"/>
            <wp:docPr id="3" name="Picture 3" descr="cid:image007.png@01D35A2F.6D148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7.png@01D35A2F.6D14836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839585" cy="1200031"/>
                    </a:xfrm>
                    <a:prstGeom prst="rect">
                      <a:avLst/>
                    </a:prstGeom>
                    <a:noFill/>
                    <a:ln>
                      <a:noFill/>
                    </a:ln>
                  </pic:spPr>
                </pic:pic>
              </a:graphicData>
            </a:graphic>
          </wp:inline>
        </w:drawing>
      </w:r>
    </w:p>
    <w:p w14:paraId="5A4AAFDC" w14:textId="77777777" w:rsidR="00B4091C" w:rsidRDefault="00B4091C" w:rsidP="00B4091C">
      <w:pPr>
        <w:pStyle w:val="ListParagraph"/>
        <w:ind w:right="139" w:hanging="1004"/>
        <w:rPr>
          <w:rFonts w:ascii="Arial" w:hAnsi="Arial" w:cs="Arial"/>
          <w:b/>
          <w:color w:val="006666"/>
          <w:sz w:val="28"/>
          <w:szCs w:val="22"/>
          <w:lang w:val="en-US"/>
        </w:rPr>
      </w:pPr>
    </w:p>
    <w:p w14:paraId="7E497ED5" w14:textId="77777777" w:rsidR="00B4091C" w:rsidRDefault="00B4091C" w:rsidP="00B4091C">
      <w:pPr>
        <w:pStyle w:val="ListParagraph"/>
        <w:ind w:right="139" w:hanging="1004"/>
        <w:rPr>
          <w:rFonts w:ascii="Arial" w:hAnsi="Arial" w:cs="Arial"/>
          <w:b/>
          <w:color w:val="006666"/>
          <w:sz w:val="28"/>
          <w:szCs w:val="22"/>
          <w:lang w:val="en-US"/>
        </w:rPr>
      </w:pPr>
    </w:p>
    <w:p w14:paraId="6493B181" w14:textId="77777777" w:rsidR="00B4091C" w:rsidRPr="00577966" w:rsidRDefault="00B4091C" w:rsidP="00577966">
      <w:pPr>
        <w:ind w:right="139"/>
        <w:rPr>
          <w:rFonts w:ascii="Arial" w:hAnsi="Arial" w:cs="Arial"/>
          <w:b/>
          <w:color w:val="006666"/>
          <w:sz w:val="28"/>
          <w:szCs w:val="22"/>
          <w:lang w:val="en-US"/>
        </w:rPr>
      </w:pPr>
    </w:p>
    <w:tbl>
      <w:tblPr>
        <w:tblStyle w:val="TableGrid"/>
        <w:tblW w:w="0" w:type="auto"/>
        <w:tblInd w:w="108" w:type="dxa"/>
        <w:tblBorders>
          <w:top w:val="single" w:sz="18" w:space="0" w:color="660066"/>
          <w:left w:val="single" w:sz="18" w:space="0" w:color="660066"/>
          <w:bottom w:val="single" w:sz="18" w:space="0" w:color="660066"/>
          <w:right w:val="single" w:sz="18" w:space="0" w:color="660066"/>
          <w:insideH w:val="single" w:sz="18" w:space="0" w:color="31859B" w:themeColor="text2"/>
          <w:insideV w:val="single" w:sz="18" w:space="0" w:color="31859B" w:themeColor="text2"/>
        </w:tblBorders>
        <w:tblLook w:val="04A0" w:firstRow="1" w:lastRow="0" w:firstColumn="1" w:lastColumn="0" w:noHBand="0" w:noVBand="1"/>
      </w:tblPr>
      <w:tblGrid>
        <w:gridCol w:w="10348"/>
      </w:tblGrid>
      <w:tr w:rsidR="00B4091C" w14:paraId="198F9352" w14:textId="77777777" w:rsidTr="00402943">
        <w:trPr>
          <w:trHeight w:val="6832"/>
        </w:trPr>
        <w:tc>
          <w:tcPr>
            <w:tcW w:w="10348" w:type="dxa"/>
          </w:tcPr>
          <w:p w14:paraId="110D9315" w14:textId="77777777" w:rsidR="005E30AC" w:rsidRDefault="005E30AC" w:rsidP="005E30AC">
            <w:pPr>
              <w:pStyle w:val="ListParagraph"/>
              <w:ind w:left="0" w:right="139" w:hanging="720"/>
              <w:rPr>
                <w:rFonts w:ascii="Arial" w:hAnsi="Arial" w:cs="Arial"/>
                <w:b/>
                <w:color w:val="006666"/>
                <w:sz w:val="28"/>
                <w:szCs w:val="22"/>
                <w:lang w:val="en-US"/>
              </w:rPr>
            </w:pPr>
          </w:p>
          <w:p w14:paraId="50D051B6" w14:textId="77777777" w:rsidR="005E30AC" w:rsidRPr="00CF3E93" w:rsidRDefault="005E30AC" w:rsidP="005E30AC">
            <w:pPr>
              <w:pStyle w:val="ListParagraph"/>
              <w:ind w:left="176" w:right="139"/>
              <w:rPr>
                <w:rFonts w:ascii="Arial" w:hAnsi="Arial" w:cs="Arial"/>
                <w:b/>
                <w:color w:val="660066"/>
                <w:sz w:val="23"/>
                <w:szCs w:val="23"/>
              </w:rPr>
            </w:pPr>
            <w:r w:rsidRPr="00CF3E93">
              <w:rPr>
                <w:rFonts w:ascii="Arial" w:hAnsi="Arial" w:cs="Arial"/>
                <w:b/>
                <w:color w:val="660066"/>
                <w:sz w:val="28"/>
                <w:szCs w:val="22"/>
                <w:lang w:val="en-US"/>
              </w:rPr>
              <w:t xml:space="preserve">Key findings: </w:t>
            </w:r>
          </w:p>
          <w:p w14:paraId="62DB9F16" w14:textId="77777777" w:rsidR="005E30AC" w:rsidRDefault="005E30AC" w:rsidP="005E30AC">
            <w:pPr>
              <w:ind w:left="-284" w:right="139"/>
              <w:rPr>
                <w:rFonts w:ascii="Arial" w:hAnsi="Arial" w:cs="Arial"/>
                <w:b/>
                <w:sz w:val="23"/>
                <w:szCs w:val="23"/>
              </w:rPr>
            </w:pPr>
          </w:p>
          <w:p w14:paraId="1E730562" w14:textId="76ECD54D" w:rsidR="005E30AC" w:rsidRPr="007B0ABE" w:rsidRDefault="005E30AC" w:rsidP="003E7879">
            <w:pPr>
              <w:pStyle w:val="ListParagraph"/>
              <w:numPr>
                <w:ilvl w:val="0"/>
                <w:numId w:val="3"/>
              </w:numPr>
              <w:ind w:right="139"/>
              <w:rPr>
                <w:rFonts w:asciiTheme="minorHAnsi" w:hAnsiTheme="minorHAnsi" w:cstheme="minorHAnsi"/>
              </w:rPr>
            </w:pPr>
            <w:r w:rsidRPr="007B0ABE">
              <w:rPr>
                <w:rFonts w:ascii="Arial" w:hAnsi="Arial" w:cs="Arial"/>
              </w:rPr>
              <w:t>The audit found that agencies are not consistently utilising safeguarding as a me</w:t>
            </w:r>
            <w:r w:rsidR="00020F81">
              <w:rPr>
                <w:rFonts w:ascii="Arial" w:hAnsi="Arial" w:cs="Arial"/>
              </w:rPr>
              <w:t xml:space="preserve">chanism to hold multi-agency, </w:t>
            </w:r>
            <w:r w:rsidRPr="007B0ABE">
              <w:rPr>
                <w:rFonts w:ascii="Arial" w:hAnsi="Arial" w:cs="Arial"/>
              </w:rPr>
              <w:t xml:space="preserve">‘strategy’ </w:t>
            </w:r>
            <w:r w:rsidR="00020F81">
              <w:rPr>
                <w:rFonts w:ascii="Arial" w:hAnsi="Arial" w:cs="Arial"/>
              </w:rPr>
              <w:t xml:space="preserve">or professionals </w:t>
            </w:r>
            <w:r w:rsidRPr="007B0ABE">
              <w:rPr>
                <w:rFonts w:ascii="Arial" w:hAnsi="Arial" w:cs="Arial"/>
              </w:rPr>
              <w:t xml:space="preserve">meetings to bring </w:t>
            </w:r>
            <w:r w:rsidR="00020F81">
              <w:rPr>
                <w:rFonts w:ascii="Arial" w:hAnsi="Arial" w:cs="Arial"/>
              </w:rPr>
              <w:t>staff</w:t>
            </w:r>
            <w:r w:rsidRPr="007B0ABE">
              <w:rPr>
                <w:rFonts w:ascii="Arial" w:hAnsi="Arial" w:cs="Arial"/>
              </w:rPr>
              <w:t xml:space="preserve"> together to improve outcomes for homeless adults with complex needs. </w:t>
            </w:r>
          </w:p>
          <w:p w14:paraId="3DA233C7" w14:textId="77777777" w:rsidR="005E30AC" w:rsidRPr="007B0ABE" w:rsidRDefault="005E30AC" w:rsidP="005E30AC">
            <w:pPr>
              <w:pStyle w:val="ListParagraph"/>
              <w:ind w:left="743" w:right="139"/>
              <w:rPr>
                <w:rFonts w:asciiTheme="minorHAnsi" w:hAnsiTheme="minorHAnsi" w:cstheme="minorHAnsi"/>
              </w:rPr>
            </w:pPr>
          </w:p>
          <w:p w14:paraId="12A93575" w14:textId="77777777" w:rsidR="005E30AC" w:rsidRPr="007B0ABE" w:rsidRDefault="005E30AC" w:rsidP="003E7879">
            <w:pPr>
              <w:pStyle w:val="ListParagraph"/>
              <w:numPr>
                <w:ilvl w:val="0"/>
                <w:numId w:val="3"/>
              </w:numPr>
              <w:ind w:right="139"/>
              <w:rPr>
                <w:rFonts w:asciiTheme="minorHAnsi" w:hAnsiTheme="minorHAnsi" w:cstheme="minorHAnsi"/>
              </w:rPr>
            </w:pPr>
            <w:r w:rsidRPr="007B0ABE">
              <w:rPr>
                <w:rFonts w:ascii="Arial" w:hAnsi="Arial" w:cs="Arial"/>
              </w:rPr>
              <w:t xml:space="preserve">Multi-agency working would benefit from improved coordination of care to ensure that clients who need support are not overlooked. </w:t>
            </w:r>
          </w:p>
          <w:p w14:paraId="00748D05" w14:textId="77777777" w:rsidR="005E30AC" w:rsidRPr="007B0ABE" w:rsidRDefault="005E30AC" w:rsidP="005E30AC">
            <w:pPr>
              <w:ind w:right="139"/>
              <w:rPr>
                <w:rFonts w:asciiTheme="minorHAnsi" w:hAnsiTheme="minorHAnsi" w:cstheme="minorHAnsi"/>
              </w:rPr>
            </w:pPr>
          </w:p>
          <w:p w14:paraId="12529F2F" w14:textId="76BFD764" w:rsidR="005E30AC" w:rsidRPr="007B0ABE" w:rsidRDefault="005E30AC" w:rsidP="003E7879">
            <w:pPr>
              <w:pStyle w:val="ListParagraph"/>
              <w:numPr>
                <w:ilvl w:val="0"/>
                <w:numId w:val="3"/>
              </w:numPr>
              <w:ind w:right="139"/>
              <w:rPr>
                <w:rFonts w:asciiTheme="minorHAnsi" w:hAnsiTheme="minorHAnsi" w:cstheme="minorHAnsi"/>
              </w:rPr>
            </w:pPr>
            <w:r w:rsidRPr="007B0ABE">
              <w:rPr>
                <w:rFonts w:ascii="Arial" w:hAnsi="Arial" w:cs="Arial"/>
              </w:rPr>
              <w:t xml:space="preserve">Liaison between A&amp;E and the Pathways Homeless </w:t>
            </w:r>
            <w:proofErr w:type="gramStart"/>
            <w:r w:rsidRPr="007B0ABE">
              <w:rPr>
                <w:rFonts w:ascii="Arial" w:hAnsi="Arial" w:cs="Arial"/>
              </w:rPr>
              <w:t>Team</w:t>
            </w:r>
            <w:r w:rsidR="00020F81">
              <w:rPr>
                <w:rFonts w:ascii="Arial" w:hAnsi="Arial" w:cs="Arial"/>
              </w:rPr>
              <w:t xml:space="preserve"> </w:t>
            </w:r>
            <w:r w:rsidRPr="007B0ABE">
              <w:rPr>
                <w:rFonts w:ascii="Arial" w:hAnsi="Arial" w:cs="Arial"/>
              </w:rPr>
              <w:t xml:space="preserve"> could</w:t>
            </w:r>
            <w:proofErr w:type="gramEnd"/>
            <w:r w:rsidRPr="007B0ABE">
              <w:rPr>
                <w:rFonts w:ascii="Arial" w:hAnsi="Arial" w:cs="Arial"/>
              </w:rPr>
              <w:t xml:space="preserve"> be improved.</w:t>
            </w:r>
          </w:p>
          <w:p w14:paraId="06B1818E" w14:textId="77777777" w:rsidR="005E30AC" w:rsidRPr="007B0ABE" w:rsidRDefault="005E30AC" w:rsidP="005E30AC">
            <w:pPr>
              <w:ind w:right="139"/>
              <w:rPr>
                <w:rFonts w:asciiTheme="minorHAnsi" w:hAnsiTheme="minorHAnsi" w:cstheme="minorHAnsi"/>
              </w:rPr>
            </w:pPr>
          </w:p>
          <w:p w14:paraId="62C3DB65" w14:textId="77777777" w:rsidR="005E30AC" w:rsidRPr="007B0ABE" w:rsidRDefault="005E30AC" w:rsidP="003E7879">
            <w:pPr>
              <w:pStyle w:val="ListParagraph"/>
              <w:numPr>
                <w:ilvl w:val="0"/>
                <w:numId w:val="3"/>
              </w:numPr>
              <w:ind w:right="139"/>
              <w:rPr>
                <w:rFonts w:asciiTheme="minorHAnsi" w:hAnsiTheme="minorHAnsi" w:cstheme="minorHAnsi"/>
              </w:rPr>
            </w:pPr>
            <w:r w:rsidRPr="007B0ABE">
              <w:rPr>
                <w:rFonts w:ascii="Arial" w:hAnsi="Arial" w:cs="Arial"/>
              </w:rPr>
              <w:t xml:space="preserve">Support/ safety plans and risk assessments are not consistently shared across the partnership, again resulting in missed opportunities for co-ordinated approaches.  </w:t>
            </w:r>
          </w:p>
          <w:p w14:paraId="0EC499BC" w14:textId="77777777" w:rsidR="005E30AC" w:rsidRPr="007B0ABE" w:rsidRDefault="005E30AC" w:rsidP="005E30AC">
            <w:pPr>
              <w:ind w:right="139"/>
              <w:rPr>
                <w:rFonts w:asciiTheme="minorHAnsi" w:hAnsiTheme="minorHAnsi" w:cstheme="minorHAnsi"/>
              </w:rPr>
            </w:pPr>
          </w:p>
          <w:p w14:paraId="274A699C" w14:textId="77777777" w:rsidR="00A214A0" w:rsidRPr="00521178" w:rsidRDefault="00A214A0" w:rsidP="00A214A0">
            <w:pPr>
              <w:pStyle w:val="ListParagraph"/>
              <w:numPr>
                <w:ilvl w:val="0"/>
                <w:numId w:val="3"/>
              </w:numPr>
              <w:ind w:right="139"/>
              <w:rPr>
                <w:rFonts w:asciiTheme="minorHAnsi" w:hAnsiTheme="minorHAnsi" w:cstheme="minorHAnsi"/>
              </w:rPr>
            </w:pPr>
            <w:r w:rsidRPr="007B0ABE">
              <w:rPr>
                <w:rFonts w:ascii="Arial" w:hAnsi="Arial" w:cs="Arial"/>
              </w:rPr>
              <w:t xml:space="preserve">There </w:t>
            </w:r>
            <w:r>
              <w:rPr>
                <w:rFonts w:ascii="Arial" w:hAnsi="Arial" w:cs="Arial"/>
              </w:rPr>
              <w:t xml:space="preserve">are </w:t>
            </w:r>
            <w:r w:rsidRPr="007B0ABE">
              <w:rPr>
                <w:rFonts w:ascii="Arial" w:hAnsi="Arial" w:cs="Arial"/>
              </w:rPr>
              <w:t xml:space="preserve">not always effective arrangements </w:t>
            </w:r>
            <w:r>
              <w:rPr>
                <w:rFonts w:ascii="Arial" w:hAnsi="Arial" w:cs="Arial"/>
              </w:rPr>
              <w:t xml:space="preserve">in place </w:t>
            </w:r>
            <w:r w:rsidRPr="007B0ABE">
              <w:rPr>
                <w:rFonts w:ascii="Arial" w:hAnsi="Arial" w:cs="Arial"/>
              </w:rPr>
              <w:t>to ensure that responsibility is transferred to another named individual when the client is discharged from a service.</w:t>
            </w:r>
          </w:p>
          <w:p w14:paraId="6CC254DE" w14:textId="77777777" w:rsidR="00A214A0" w:rsidRPr="007B0ABE" w:rsidRDefault="00A214A0" w:rsidP="00A214A0">
            <w:pPr>
              <w:pStyle w:val="ListParagraph"/>
              <w:ind w:left="436" w:right="139"/>
              <w:rPr>
                <w:rFonts w:asciiTheme="minorHAnsi" w:hAnsiTheme="minorHAnsi" w:cstheme="minorHAnsi"/>
              </w:rPr>
            </w:pPr>
          </w:p>
          <w:p w14:paraId="763EC89F" w14:textId="77777777" w:rsidR="005E30AC" w:rsidRPr="007B0ABE" w:rsidRDefault="005E30AC" w:rsidP="003E7879">
            <w:pPr>
              <w:pStyle w:val="ListParagraph"/>
              <w:numPr>
                <w:ilvl w:val="0"/>
                <w:numId w:val="3"/>
              </w:numPr>
              <w:ind w:right="139"/>
              <w:rPr>
                <w:rFonts w:asciiTheme="minorHAnsi" w:hAnsiTheme="minorHAnsi" w:cstheme="minorHAnsi"/>
              </w:rPr>
            </w:pPr>
            <w:r w:rsidRPr="007B0ABE">
              <w:rPr>
                <w:rFonts w:ascii="Arial" w:hAnsi="Arial" w:cs="Arial"/>
              </w:rPr>
              <w:t xml:space="preserve">Agencies respond well to clients in crisis but services fall away when the crisis is abated, which can result in the client needing crisis support again later on. </w:t>
            </w:r>
          </w:p>
          <w:p w14:paraId="6C1D671E" w14:textId="5CAD85D6" w:rsidR="003E7879" w:rsidRPr="00521178" w:rsidRDefault="005E30AC" w:rsidP="00521178">
            <w:pPr>
              <w:ind w:right="139"/>
              <w:rPr>
                <w:rFonts w:asciiTheme="minorHAnsi" w:hAnsiTheme="minorHAnsi" w:cstheme="minorHAnsi"/>
              </w:rPr>
            </w:pPr>
            <w:r w:rsidRPr="007B0ABE">
              <w:rPr>
                <w:rFonts w:ascii="Arial" w:hAnsi="Arial" w:cs="Arial"/>
              </w:rPr>
              <w:t xml:space="preserve"> </w:t>
            </w:r>
          </w:p>
          <w:p w14:paraId="3F09E275" w14:textId="77777777" w:rsidR="00230191" w:rsidRPr="007B0ABE" w:rsidRDefault="003E7879" w:rsidP="003E7879">
            <w:pPr>
              <w:pStyle w:val="ListParagraph"/>
              <w:numPr>
                <w:ilvl w:val="0"/>
                <w:numId w:val="3"/>
              </w:numPr>
              <w:rPr>
                <w:rFonts w:ascii="Arial" w:hAnsi="Arial" w:cs="Arial"/>
              </w:rPr>
            </w:pPr>
            <w:r w:rsidRPr="007B0ABE">
              <w:rPr>
                <w:rFonts w:ascii="Arial" w:hAnsi="Arial" w:cs="Arial"/>
              </w:rPr>
              <w:t xml:space="preserve">Learning disability identification and support </w:t>
            </w:r>
            <w:r w:rsidR="00230191" w:rsidRPr="007B0ABE">
              <w:rPr>
                <w:rFonts w:ascii="Arial" w:hAnsi="Arial" w:cs="Arial"/>
              </w:rPr>
              <w:t>was</w:t>
            </w:r>
            <w:r w:rsidRPr="007B0ABE">
              <w:rPr>
                <w:rFonts w:ascii="Arial" w:hAnsi="Arial" w:cs="Arial"/>
              </w:rPr>
              <w:t xml:space="preserve"> lacking </w:t>
            </w:r>
            <w:r w:rsidR="00230191" w:rsidRPr="00A4094D">
              <w:rPr>
                <w:rFonts w:ascii="Arial" w:hAnsi="Arial" w:cs="Arial"/>
              </w:rPr>
              <w:t xml:space="preserve">in </w:t>
            </w:r>
            <w:r w:rsidR="00A4094D" w:rsidRPr="00A4094D">
              <w:rPr>
                <w:rFonts w:ascii="Arial" w:hAnsi="Arial" w:cs="Arial"/>
              </w:rPr>
              <w:t>one case</w:t>
            </w:r>
            <w:r w:rsidR="00230191" w:rsidRPr="00A4094D">
              <w:rPr>
                <w:rFonts w:ascii="Arial" w:hAnsi="Arial" w:cs="Arial"/>
              </w:rPr>
              <w:t>.</w:t>
            </w:r>
            <w:r w:rsidR="00230191" w:rsidRPr="007B0ABE">
              <w:rPr>
                <w:rFonts w:ascii="Arial" w:hAnsi="Arial" w:cs="Arial"/>
              </w:rPr>
              <w:t xml:space="preserve"> </w:t>
            </w:r>
          </w:p>
          <w:p w14:paraId="79418661" w14:textId="77777777" w:rsidR="00230191" w:rsidRPr="00230191" w:rsidRDefault="00230191" w:rsidP="00230191">
            <w:pPr>
              <w:pStyle w:val="ListParagraph"/>
              <w:rPr>
                <w:rFonts w:asciiTheme="minorHAnsi" w:hAnsiTheme="minorHAnsi" w:cstheme="minorHAnsi"/>
                <w:color w:val="246373" w:themeColor="text2" w:themeShade="BF"/>
              </w:rPr>
            </w:pPr>
          </w:p>
          <w:p w14:paraId="61CD3C4F" w14:textId="77777777" w:rsidR="005E30AC" w:rsidRDefault="005E30AC" w:rsidP="005E30AC">
            <w:pPr>
              <w:pStyle w:val="ListParagraph"/>
              <w:ind w:left="-720" w:right="139"/>
              <w:rPr>
                <w:rFonts w:ascii="Arial" w:hAnsi="Arial" w:cs="Arial"/>
                <w:b/>
                <w:color w:val="006666"/>
                <w:sz w:val="28"/>
                <w:szCs w:val="22"/>
                <w:lang w:val="en-US"/>
              </w:rPr>
            </w:pPr>
          </w:p>
        </w:tc>
      </w:tr>
    </w:tbl>
    <w:p w14:paraId="3413647E" w14:textId="77777777" w:rsidR="00B4091C" w:rsidRDefault="00B4091C" w:rsidP="00B4091C">
      <w:pPr>
        <w:pStyle w:val="ListParagraph"/>
        <w:ind w:right="139" w:hanging="1004"/>
        <w:rPr>
          <w:rFonts w:ascii="Arial" w:hAnsi="Arial" w:cs="Arial"/>
          <w:b/>
          <w:color w:val="006666"/>
          <w:sz w:val="28"/>
          <w:szCs w:val="22"/>
          <w:lang w:val="en-US"/>
        </w:rPr>
      </w:pPr>
    </w:p>
    <w:p w14:paraId="6702F5FC" w14:textId="77777777" w:rsidR="00937DB9" w:rsidRPr="00CF3E93" w:rsidRDefault="00937DB9" w:rsidP="00937DB9">
      <w:pPr>
        <w:pStyle w:val="ListParagraph"/>
        <w:ind w:left="176" w:right="139"/>
        <w:rPr>
          <w:rFonts w:ascii="Arial" w:hAnsi="Arial" w:cs="Arial"/>
          <w:b/>
          <w:color w:val="660066"/>
          <w:sz w:val="23"/>
          <w:szCs w:val="23"/>
        </w:rPr>
      </w:pPr>
      <w:r w:rsidRPr="00CF3E93">
        <w:rPr>
          <w:rFonts w:ascii="Arial" w:hAnsi="Arial" w:cs="Arial"/>
          <w:b/>
          <w:color w:val="660066"/>
          <w:sz w:val="28"/>
          <w:szCs w:val="22"/>
          <w:lang w:val="en-US"/>
        </w:rPr>
        <w:t xml:space="preserve">Recommendations included: </w:t>
      </w:r>
    </w:p>
    <w:p w14:paraId="77A3B7EF" w14:textId="77777777" w:rsidR="00937DB9" w:rsidRDefault="00937DB9" w:rsidP="00937DB9">
      <w:pPr>
        <w:ind w:left="-284" w:right="139"/>
        <w:rPr>
          <w:rFonts w:ascii="Arial" w:hAnsi="Arial" w:cs="Arial"/>
          <w:b/>
          <w:sz w:val="23"/>
          <w:szCs w:val="23"/>
        </w:rPr>
      </w:pPr>
    </w:p>
    <w:p w14:paraId="5ED44189" w14:textId="77777777" w:rsidR="008E69B1" w:rsidRPr="007B0ABE" w:rsidRDefault="008E69B1" w:rsidP="008E69B1">
      <w:pPr>
        <w:pStyle w:val="ListParagraph"/>
        <w:numPr>
          <w:ilvl w:val="0"/>
          <w:numId w:val="3"/>
        </w:numPr>
        <w:tabs>
          <w:tab w:val="clear" w:pos="436"/>
          <w:tab w:val="num" w:pos="743"/>
        </w:tabs>
        <w:ind w:left="743" w:right="139" w:hanging="425"/>
        <w:rPr>
          <w:rFonts w:ascii="Arial" w:hAnsi="Arial" w:cs="Arial"/>
        </w:rPr>
      </w:pPr>
      <w:r w:rsidRPr="007B0ABE">
        <w:rPr>
          <w:rFonts w:ascii="Arial" w:hAnsi="Arial" w:cs="Arial"/>
        </w:rPr>
        <w:t>A review of Brighton &amp; Hove multi agency forums for discussing complex cases</w:t>
      </w:r>
      <w:r w:rsidR="00AC0296" w:rsidRPr="007B0ABE">
        <w:rPr>
          <w:rFonts w:ascii="Arial" w:hAnsi="Arial" w:cs="Arial"/>
        </w:rPr>
        <w:t>.</w:t>
      </w:r>
      <w:r w:rsidRPr="007B0ABE">
        <w:rPr>
          <w:rFonts w:ascii="Arial" w:hAnsi="Arial" w:cs="Arial"/>
        </w:rPr>
        <w:t xml:space="preserve">  </w:t>
      </w:r>
    </w:p>
    <w:p w14:paraId="0FE30C66" w14:textId="77777777" w:rsidR="00AC0296" w:rsidRPr="007B0ABE" w:rsidRDefault="00AC0296" w:rsidP="00AC0296">
      <w:pPr>
        <w:pStyle w:val="ListParagraph"/>
        <w:ind w:left="743" w:right="139"/>
        <w:rPr>
          <w:rFonts w:ascii="Arial" w:hAnsi="Arial" w:cs="Arial"/>
        </w:rPr>
      </w:pPr>
    </w:p>
    <w:p w14:paraId="145F608D" w14:textId="77777777" w:rsidR="008E69B1" w:rsidRPr="00BF0F38" w:rsidRDefault="008E69B1" w:rsidP="008E69B1">
      <w:pPr>
        <w:pStyle w:val="ListParagraph"/>
        <w:numPr>
          <w:ilvl w:val="0"/>
          <w:numId w:val="3"/>
        </w:numPr>
        <w:tabs>
          <w:tab w:val="clear" w:pos="436"/>
          <w:tab w:val="num" w:pos="743"/>
        </w:tabs>
        <w:ind w:left="743" w:right="139" w:hanging="425"/>
        <w:rPr>
          <w:rFonts w:ascii="Arial" w:hAnsi="Arial" w:cs="Arial"/>
        </w:rPr>
      </w:pPr>
      <w:r w:rsidRPr="00BF0F38">
        <w:rPr>
          <w:rFonts w:ascii="Arial" w:hAnsi="Arial" w:cs="Arial"/>
        </w:rPr>
        <w:t xml:space="preserve">For homeless clients there should be a robust </w:t>
      </w:r>
      <w:r w:rsidR="00DC796B" w:rsidRPr="00BF0F38">
        <w:rPr>
          <w:rFonts w:ascii="Arial" w:hAnsi="Arial" w:cs="Arial"/>
        </w:rPr>
        <w:t xml:space="preserve">person-centred </w:t>
      </w:r>
      <w:r w:rsidRPr="00BF0F38">
        <w:rPr>
          <w:rFonts w:ascii="Arial" w:hAnsi="Arial" w:cs="Arial"/>
        </w:rPr>
        <w:t xml:space="preserve">risk management plan, developed by a lead agency (in collaboration with other agencies involved with the client) which is </w:t>
      </w:r>
      <w:r w:rsidR="00DC796B" w:rsidRPr="00BF0F38">
        <w:rPr>
          <w:rFonts w:ascii="Arial" w:hAnsi="Arial" w:cs="Arial"/>
        </w:rPr>
        <w:t xml:space="preserve">agreed with the client and </w:t>
      </w:r>
      <w:r w:rsidRPr="00BF0F38">
        <w:rPr>
          <w:rFonts w:ascii="Arial" w:hAnsi="Arial" w:cs="Arial"/>
        </w:rPr>
        <w:t>shared with relevant services.</w:t>
      </w:r>
    </w:p>
    <w:p w14:paraId="2A07BD3E" w14:textId="77777777" w:rsidR="00AC0296" w:rsidRPr="007B0ABE" w:rsidRDefault="00AC0296" w:rsidP="00AC0296">
      <w:pPr>
        <w:ind w:right="139"/>
        <w:rPr>
          <w:rFonts w:ascii="Arial" w:hAnsi="Arial" w:cs="Arial"/>
        </w:rPr>
      </w:pPr>
    </w:p>
    <w:p w14:paraId="05F3B9F6" w14:textId="77777777" w:rsidR="008E69B1" w:rsidRPr="007B0ABE" w:rsidRDefault="008E69B1" w:rsidP="008E69B1">
      <w:pPr>
        <w:pStyle w:val="ListParagraph"/>
        <w:numPr>
          <w:ilvl w:val="0"/>
          <w:numId w:val="3"/>
        </w:numPr>
        <w:tabs>
          <w:tab w:val="clear" w:pos="436"/>
          <w:tab w:val="num" w:pos="743"/>
        </w:tabs>
        <w:ind w:left="743" w:right="139" w:hanging="425"/>
        <w:rPr>
          <w:rFonts w:ascii="Arial" w:hAnsi="Arial" w:cs="Arial"/>
        </w:rPr>
      </w:pPr>
      <w:r w:rsidRPr="007B0ABE">
        <w:rPr>
          <w:rFonts w:ascii="Arial" w:hAnsi="Arial" w:cs="Arial"/>
        </w:rPr>
        <w:t xml:space="preserve">The Sussex Safeguarding Adults Procedure for working with people who self-neglect should be reviewed to include working with clients who are hard to engage. </w:t>
      </w:r>
      <w:r w:rsidR="00BF0F38">
        <w:rPr>
          <w:rFonts w:ascii="Arial" w:hAnsi="Arial" w:cs="Arial"/>
        </w:rPr>
        <w:t xml:space="preserve">Brighton &amp; Hove City Council </w:t>
      </w:r>
      <w:r w:rsidRPr="00BF0F38">
        <w:rPr>
          <w:rFonts w:ascii="Arial" w:hAnsi="Arial" w:cs="Arial"/>
        </w:rPr>
        <w:t>Adult Social Care</w:t>
      </w:r>
      <w:r w:rsidRPr="007B0ABE">
        <w:rPr>
          <w:rFonts w:ascii="Arial" w:hAnsi="Arial" w:cs="Arial"/>
        </w:rPr>
        <w:t xml:space="preserve"> should ensure compliance with the refreshed procedure.  </w:t>
      </w:r>
    </w:p>
    <w:p w14:paraId="7231BBF3" w14:textId="77777777" w:rsidR="00AC0296" w:rsidRPr="007B0ABE" w:rsidRDefault="00AC0296" w:rsidP="00AC0296">
      <w:pPr>
        <w:ind w:right="139"/>
        <w:rPr>
          <w:rFonts w:ascii="Arial" w:hAnsi="Arial" w:cs="Arial"/>
        </w:rPr>
      </w:pPr>
    </w:p>
    <w:p w14:paraId="79045235" w14:textId="77777777" w:rsidR="008E69B1" w:rsidRPr="007B0ABE" w:rsidRDefault="008E69B1" w:rsidP="008E69B1">
      <w:pPr>
        <w:pStyle w:val="ListParagraph"/>
        <w:numPr>
          <w:ilvl w:val="0"/>
          <w:numId w:val="3"/>
        </w:numPr>
        <w:tabs>
          <w:tab w:val="clear" w:pos="436"/>
          <w:tab w:val="num" w:pos="743"/>
        </w:tabs>
        <w:ind w:left="743" w:right="139" w:hanging="425"/>
        <w:rPr>
          <w:rFonts w:ascii="Arial" w:hAnsi="Arial" w:cs="Arial"/>
        </w:rPr>
      </w:pPr>
      <w:r w:rsidRPr="007B0ABE">
        <w:rPr>
          <w:rFonts w:ascii="Arial" w:hAnsi="Arial" w:cs="Arial"/>
        </w:rPr>
        <w:t xml:space="preserve">There should be management plans in place within A&amp;E for homeless patients who frequently attend. This should include action plans and who to contact </w:t>
      </w:r>
      <w:r w:rsidR="00AC0296" w:rsidRPr="007B0ABE">
        <w:rPr>
          <w:rFonts w:ascii="Arial" w:hAnsi="Arial" w:cs="Arial"/>
        </w:rPr>
        <w:t xml:space="preserve">or </w:t>
      </w:r>
      <w:r w:rsidRPr="007B0ABE">
        <w:rPr>
          <w:rFonts w:ascii="Arial" w:hAnsi="Arial" w:cs="Arial"/>
        </w:rPr>
        <w:t xml:space="preserve">refer to. </w:t>
      </w:r>
    </w:p>
    <w:p w14:paraId="35D2C20D" w14:textId="77777777" w:rsidR="00AC0296" w:rsidRPr="007B0ABE" w:rsidRDefault="00AC0296" w:rsidP="00AC0296">
      <w:pPr>
        <w:ind w:right="139"/>
        <w:rPr>
          <w:rFonts w:ascii="Arial" w:hAnsi="Arial" w:cs="Arial"/>
        </w:rPr>
      </w:pPr>
    </w:p>
    <w:p w14:paraId="716B3DDE" w14:textId="77777777" w:rsidR="00AC0296" w:rsidRPr="00CD3737" w:rsidRDefault="00BF0F38" w:rsidP="008E69B1">
      <w:pPr>
        <w:pStyle w:val="ListParagraph"/>
        <w:numPr>
          <w:ilvl w:val="0"/>
          <w:numId w:val="3"/>
        </w:numPr>
        <w:tabs>
          <w:tab w:val="clear" w:pos="436"/>
          <w:tab w:val="num" w:pos="743"/>
        </w:tabs>
        <w:ind w:left="743" w:right="139" w:hanging="425"/>
        <w:rPr>
          <w:rFonts w:ascii="Arial" w:hAnsi="Arial" w:cs="Arial"/>
        </w:rPr>
      </w:pPr>
      <w:r w:rsidRPr="00CD3737">
        <w:rPr>
          <w:rFonts w:ascii="Arial" w:hAnsi="Arial" w:cs="Arial"/>
        </w:rPr>
        <w:t xml:space="preserve">For one </w:t>
      </w:r>
      <w:r w:rsidR="00CD3737" w:rsidRPr="00CD3737">
        <w:rPr>
          <w:rFonts w:ascii="Arial" w:hAnsi="Arial" w:cs="Arial"/>
        </w:rPr>
        <w:t>organisation</w:t>
      </w:r>
      <w:r w:rsidRPr="00CD3737">
        <w:rPr>
          <w:rFonts w:ascii="Arial" w:hAnsi="Arial" w:cs="Arial"/>
        </w:rPr>
        <w:t xml:space="preserve"> it was </w:t>
      </w:r>
      <w:r w:rsidR="00CD3737" w:rsidRPr="00CD3737">
        <w:rPr>
          <w:rFonts w:ascii="Arial" w:hAnsi="Arial" w:cs="Arial"/>
        </w:rPr>
        <w:t>recommended</w:t>
      </w:r>
      <w:r w:rsidRPr="00CD3737">
        <w:rPr>
          <w:rFonts w:ascii="Arial" w:hAnsi="Arial" w:cs="Arial"/>
        </w:rPr>
        <w:t xml:space="preserve"> that </w:t>
      </w:r>
      <w:r w:rsidR="00CD3737" w:rsidRPr="00CD3737">
        <w:rPr>
          <w:rFonts w:ascii="Arial" w:hAnsi="Arial" w:cs="Arial"/>
        </w:rPr>
        <w:t>arrangements</w:t>
      </w:r>
      <w:r w:rsidRPr="00CD3737">
        <w:rPr>
          <w:rFonts w:ascii="Arial" w:hAnsi="Arial" w:cs="Arial"/>
        </w:rPr>
        <w:t xml:space="preserve"> for case work supervision </w:t>
      </w:r>
      <w:r w:rsidR="00CD3737" w:rsidRPr="00CD3737">
        <w:rPr>
          <w:rFonts w:ascii="Arial" w:hAnsi="Arial" w:cs="Arial"/>
        </w:rPr>
        <w:t xml:space="preserve">for staff working with people with complex support needs should be improved. </w:t>
      </w:r>
    </w:p>
    <w:p w14:paraId="3A3162FD" w14:textId="77777777" w:rsidR="00AC0296" w:rsidRPr="007B0ABE" w:rsidRDefault="00AC0296" w:rsidP="00AC0296">
      <w:pPr>
        <w:ind w:right="139"/>
        <w:rPr>
          <w:rFonts w:ascii="Arial" w:hAnsi="Arial" w:cs="Arial"/>
        </w:rPr>
      </w:pPr>
    </w:p>
    <w:p w14:paraId="13AF48C6" w14:textId="77777777" w:rsidR="008E69B1" w:rsidRPr="007B0ABE" w:rsidRDefault="00AC0296" w:rsidP="008E69B1">
      <w:pPr>
        <w:pStyle w:val="ListParagraph"/>
        <w:numPr>
          <w:ilvl w:val="0"/>
          <w:numId w:val="3"/>
        </w:numPr>
        <w:tabs>
          <w:tab w:val="clear" w:pos="436"/>
          <w:tab w:val="num" w:pos="743"/>
        </w:tabs>
        <w:ind w:left="743" w:right="139" w:hanging="425"/>
        <w:rPr>
          <w:rFonts w:ascii="Arial" w:hAnsi="Arial" w:cs="Arial"/>
        </w:rPr>
      </w:pPr>
      <w:r w:rsidRPr="007B0ABE">
        <w:rPr>
          <w:rFonts w:ascii="Arial" w:hAnsi="Arial" w:cs="Arial"/>
        </w:rPr>
        <w:t xml:space="preserve">Improved awareness for staff </w:t>
      </w:r>
      <w:r w:rsidR="00525D2B">
        <w:rPr>
          <w:rFonts w:ascii="Arial" w:hAnsi="Arial" w:cs="Arial"/>
        </w:rPr>
        <w:t xml:space="preserve">in hostels </w:t>
      </w:r>
      <w:r w:rsidRPr="007B0ABE">
        <w:rPr>
          <w:rFonts w:ascii="Arial" w:hAnsi="Arial" w:cs="Arial"/>
        </w:rPr>
        <w:t xml:space="preserve">about the actions that should be taken </w:t>
      </w:r>
      <w:r w:rsidR="008E69B1" w:rsidRPr="007B0ABE">
        <w:rPr>
          <w:rFonts w:ascii="Arial" w:hAnsi="Arial" w:cs="Arial"/>
        </w:rPr>
        <w:t xml:space="preserve">if </w:t>
      </w:r>
      <w:r w:rsidRPr="007B0ABE">
        <w:rPr>
          <w:rFonts w:ascii="Arial" w:hAnsi="Arial" w:cs="Arial"/>
        </w:rPr>
        <w:t xml:space="preserve">they </w:t>
      </w:r>
      <w:r w:rsidR="008E69B1" w:rsidRPr="007B0ABE">
        <w:rPr>
          <w:rFonts w:ascii="Arial" w:hAnsi="Arial" w:cs="Arial"/>
        </w:rPr>
        <w:t>have concerns about the deteriorating health of any client.</w:t>
      </w:r>
    </w:p>
    <w:p w14:paraId="468784A2" w14:textId="77777777" w:rsidR="00AC0296" w:rsidRPr="007B0ABE" w:rsidRDefault="00AC0296" w:rsidP="00AC0296">
      <w:pPr>
        <w:ind w:right="139"/>
        <w:rPr>
          <w:rFonts w:ascii="Arial" w:hAnsi="Arial" w:cs="Arial"/>
        </w:rPr>
      </w:pPr>
    </w:p>
    <w:p w14:paraId="63A05793" w14:textId="6A2EBD75" w:rsidR="00937DB9" w:rsidRDefault="00937DB9" w:rsidP="00937DB9">
      <w:pPr>
        <w:ind w:right="139"/>
        <w:rPr>
          <w:rFonts w:asciiTheme="minorHAnsi" w:hAnsiTheme="minorHAnsi" w:cstheme="minorHAnsi"/>
        </w:rPr>
      </w:pPr>
    </w:p>
    <w:p w14:paraId="445774F5" w14:textId="77777777" w:rsidR="00521178" w:rsidRDefault="00521178" w:rsidP="00937DB9">
      <w:pPr>
        <w:ind w:right="139"/>
        <w:rPr>
          <w:rFonts w:asciiTheme="minorHAnsi" w:hAnsiTheme="minorHAnsi" w:cstheme="minorHAnsi"/>
        </w:rPr>
      </w:pPr>
    </w:p>
    <w:p w14:paraId="5BDC831A" w14:textId="77777777" w:rsidR="00521178" w:rsidRDefault="00521178" w:rsidP="00937DB9">
      <w:pPr>
        <w:ind w:right="139"/>
        <w:rPr>
          <w:rFonts w:asciiTheme="minorHAnsi" w:hAnsiTheme="minorHAnsi" w:cstheme="minorHAnsi"/>
        </w:rPr>
      </w:pPr>
    </w:p>
    <w:p w14:paraId="6A11C60E" w14:textId="77777777" w:rsidR="00521178" w:rsidRPr="005E30AC" w:rsidRDefault="00521178" w:rsidP="00937DB9">
      <w:pPr>
        <w:ind w:right="139"/>
        <w:rPr>
          <w:rFonts w:asciiTheme="minorHAnsi" w:hAnsiTheme="minorHAnsi" w:cstheme="minorHAnsi"/>
        </w:rPr>
      </w:pPr>
    </w:p>
    <w:p w14:paraId="194C8922" w14:textId="77777777" w:rsidR="00937DB9" w:rsidRPr="005E30AC" w:rsidRDefault="00937DB9" w:rsidP="00937DB9">
      <w:pPr>
        <w:ind w:right="139"/>
        <w:rPr>
          <w:rFonts w:asciiTheme="minorHAnsi" w:hAnsiTheme="minorHAnsi" w:cstheme="minorHAnsi"/>
        </w:rPr>
      </w:pPr>
    </w:p>
    <w:p w14:paraId="283591F4" w14:textId="77777777" w:rsidR="00937DB9" w:rsidRPr="005E30AC" w:rsidRDefault="00937DB9" w:rsidP="00937DB9">
      <w:pPr>
        <w:ind w:right="139"/>
        <w:rPr>
          <w:rFonts w:asciiTheme="minorHAnsi" w:hAnsiTheme="minorHAnsi" w:cstheme="minorHAnsi"/>
        </w:rPr>
      </w:pPr>
    </w:p>
    <w:p w14:paraId="2A2D04C0" w14:textId="77777777" w:rsidR="003E7879" w:rsidRDefault="003E7879" w:rsidP="003E7879">
      <w:pPr>
        <w:ind w:right="139"/>
        <w:rPr>
          <w:rFonts w:ascii="Arial" w:hAnsi="Arial" w:cs="Arial"/>
          <w:b/>
          <w:sz w:val="23"/>
          <w:szCs w:val="23"/>
        </w:rPr>
      </w:pPr>
    </w:p>
    <w:p w14:paraId="1C1BFBB0" w14:textId="77777777" w:rsidR="00D76DE8" w:rsidRPr="00630694" w:rsidRDefault="001C3F44" w:rsidP="002E2DAB">
      <w:pPr>
        <w:ind w:right="139"/>
        <w:rPr>
          <w:rFonts w:ascii="Arial" w:hAnsi="Arial" w:cs="Arial"/>
          <w:b/>
          <w:color w:val="000000"/>
          <w:sz w:val="23"/>
          <w:szCs w:val="23"/>
        </w:rPr>
      </w:pPr>
      <w:r>
        <w:rPr>
          <w:rFonts w:ascii="Arial" w:hAnsi="Arial" w:cs="Arial"/>
          <w:noProof/>
          <w:color w:val="000000"/>
          <w:sz w:val="23"/>
          <w:szCs w:val="23"/>
        </w:rPr>
        <w:lastRenderedPageBreak/>
        <mc:AlternateContent>
          <mc:Choice Requires="wps">
            <w:drawing>
              <wp:anchor distT="0" distB="0" distL="114300" distR="114300" simplePos="0" relativeHeight="251869184" behindDoc="0" locked="0" layoutInCell="1" allowOverlap="1" wp14:anchorId="4E5D0C4E" wp14:editId="621D1904">
                <wp:simplePos x="0" y="0"/>
                <wp:positionH relativeFrom="column">
                  <wp:posOffset>4837513</wp:posOffset>
                </wp:positionH>
                <wp:positionV relativeFrom="paragraph">
                  <wp:posOffset>46493</wp:posOffset>
                </wp:positionV>
                <wp:extent cx="2101362" cy="1336431"/>
                <wp:effectExtent l="19050" t="19050" r="32385" b="187960"/>
                <wp:wrapNone/>
                <wp:docPr id="1" name="Oval Callout 1"/>
                <wp:cNvGraphicFramePr/>
                <a:graphic xmlns:a="http://schemas.openxmlformats.org/drawingml/2006/main">
                  <a:graphicData uri="http://schemas.microsoft.com/office/word/2010/wordprocessingShape">
                    <wps:wsp>
                      <wps:cNvSpPr/>
                      <wps:spPr>
                        <a:xfrm>
                          <a:off x="0" y="0"/>
                          <a:ext cx="2101362" cy="1336431"/>
                        </a:xfrm>
                        <a:prstGeom prst="wedgeEllipseCallout">
                          <a:avLst/>
                        </a:prstGeom>
                        <a:solidFill>
                          <a:srgbClr val="660066"/>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41A92E" w14:textId="77777777" w:rsidR="00525D2B" w:rsidRPr="007B0ABE" w:rsidRDefault="00525D2B" w:rsidP="005E30AC">
                            <w:pPr>
                              <w:jc w:val="center"/>
                              <w:rPr>
                                <w:rFonts w:ascii="Arial" w:hAnsi="Arial" w:cs="Arial"/>
                                <w:b/>
                              </w:rPr>
                            </w:pPr>
                            <w:r w:rsidRPr="007B0ABE">
                              <w:rPr>
                                <w:rFonts w:ascii="Arial" w:hAnsi="Arial" w:cs="Arial"/>
                                <w:b/>
                              </w:rPr>
                              <w:t xml:space="preserve">Multi-agency working &amp; information sharing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 o:spid="_x0000_s1028" type="#_x0000_t63" style="position:absolute;margin-left:380.9pt;margin-top:3.65pt;width:165.45pt;height:105.2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" adj="6300,24300" fillcolor="#606" strokecolor="#606" strokeweight="2pt">
                <v:textbox>
                  <w:txbxContent>
                    <w:p w14:paraId="3E41A92E" w14:textId="77777777" w:rsidR="00525D2B" w:rsidRPr="007B0ABE" w:rsidRDefault="00525D2B" w:rsidP="005E30AC">
                      <w:pPr>
                        <w:jc w:val="center"/>
                        <w:rPr>
                          <w:rFonts w:ascii="Arial" w:hAnsi="Arial" w:cs="Arial"/>
                          <w:b/>
                        </w:rPr>
                      </w:pPr>
                      <w:r w:rsidRPr="007B0ABE">
                        <w:rPr>
                          <w:rFonts w:ascii="Arial" w:hAnsi="Arial" w:cs="Arial"/>
                          <w:b/>
                        </w:rPr>
                        <w:t xml:space="preserve">Multi-agency working &amp; information sharing </w:t>
                      </w:r>
                    </w:p>
                  </w:txbxContent>
                </v:textbox>
              </v:shape>
            </w:pict>
          </mc:Fallback>
        </mc:AlternateContent>
      </w:r>
    </w:p>
    <w:p w14:paraId="789362C7" w14:textId="77777777" w:rsidR="003534C6" w:rsidRPr="00CF3E93" w:rsidRDefault="001C3F44" w:rsidP="00FE271D">
      <w:pPr>
        <w:ind w:right="2974"/>
        <w:rPr>
          <w:rFonts w:ascii="Arial" w:hAnsi="Arial" w:cs="Arial"/>
          <w:color w:val="660066"/>
          <w:sz w:val="23"/>
          <w:szCs w:val="23"/>
        </w:rPr>
      </w:pPr>
      <w:r w:rsidRPr="00CF3E93">
        <w:rPr>
          <w:rFonts w:ascii="Arial" w:hAnsi="Arial" w:cs="Arial"/>
          <w:b/>
          <w:color w:val="660066"/>
          <w:sz w:val="28"/>
          <w:szCs w:val="22"/>
          <w:lang w:val="en-US"/>
        </w:rPr>
        <w:t xml:space="preserve">Key findings relating to multi-agency working </w:t>
      </w:r>
      <w:r w:rsidR="00CB6B44" w:rsidRPr="00CF3E93">
        <w:rPr>
          <w:rFonts w:ascii="Arial" w:hAnsi="Arial" w:cs="Arial"/>
          <w:b/>
          <w:color w:val="660066"/>
          <w:sz w:val="28"/>
          <w:szCs w:val="22"/>
          <w:lang w:val="en-US"/>
        </w:rPr>
        <w:t xml:space="preserve">and information sharing </w:t>
      </w:r>
    </w:p>
    <w:p w14:paraId="49417650" w14:textId="77777777" w:rsidR="003534C6" w:rsidRDefault="003534C6" w:rsidP="003C0E37">
      <w:pPr>
        <w:ind w:left="-284" w:right="139"/>
        <w:rPr>
          <w:rFonts w:ascii="Arial" w:hAnsi="Arial" w:cs="Arial"/>
          <w:color w:val="000000"/>
          <w:sz w:val="23"/>
          <w:szCs w:val="23"/>
        </w:rPr>
      </w:pPr>
    </w:p>
    <w:p w14:paraId="6F64A504" w14:textId="77777777" w:rsidR="007452CA" w:rsidRPr="00FC16E5" w:rsidRDefault="007452CA" w:rsidP="00CB6B44">
      <w:pPr>
        <w:pStyle w:val="ListParagraph"/>
        <w:numPr>
          <w:ilvl w:val="0"/>
          <w:numId w:val="4"/>
        </w:numPr>
        <w:ind w:right="3541"/>
        <w:rPr>
          <w:rFonts w:ascii="Arial" w:hAnsi="Arial" w:cs="Arial"/>
          <w:bCs/>
          <w:sz w:val="22"/>
          <w:szCs w:val="22"/>
        </w:rPr>
      </w:pPr>
      <w:r w:rsidRPr="00FC16E5">
        <w:rPr>
          <w:rFonts w:ascii="Arial" w:hAnsi="Arial" w:cs="Arial"/>
          <w:bCs/>
          <w:sz w:val="22"/>
          <w:szCs w:val="22"/>
        </w:rPr>
        <w:t>On the whole the</w:t>
      </w:r>
      <w:r w:rsidR="00230191" w:rsidRPr="00FC16E5">
        <w:rPr>
          <w:rFonts w:ascii="Arial" w:hAnsi="Arial" w:cs="Arial"/>
          <w:bCs/>
          <w:sz w:val="22"/>
          <w:szCs w:val="22"/>
        </w:rPr>
        <w:t xml:space="preserve"> audit found </w:t>
      </w:r>
      <w:r w:rsidRPr="00FC16E5">
        <w:rPr>
          <w:rFonts w:ascii="Arial" w:hAnsi="Arial" w:cs="Arial"/>
          <w:bCs/>
          <w:sz w:val="22"/>
          <w:szCs w:val="22"/>
        </w:rPr>
        <w:t xml:space="preserve">good evidence of agencies working well together in Brighton &amp; Hove.  </w:t>
      </w:r>
      <w:r w:rsidR="00A31716" w:rsidRPr="00FC16E5">
        <w:rPr>
          <w:rFonts w:ascii="Arial" w:hAnsi="Arial" w:cs="Arial"/>
          <w:bCs/>
          <w:sz w:val="22"/>
          <w:szCs w:val="22"/>
        </w:rPr>
        <w:t xml:space="preserve">For some </w:t>
      </w:r>
      <w:r w:rsidR="00230191" w:rsidRPr="00FC16E5">
        <w:rPr>
          <w:rFonts w:ascii="Arial" w:hAnsi="Arial" w:cs="Arial"/>
          <w:bCs/>
          <w:sz w:val="22"/>
          <w:szCs w:val="22"/>
        </w:rPr>
        <w:t>clients all</w:t>
      </w:r>
      <w:r w:rsidR="00A31716" w:rsidRPr="00FC16E5">
        <w:rPr>
          <w:rFonts w:ascii="Arial" w:hAnsi="Arial" w:cs="Arial"/>
          <w:bCs/>
          <w:sz w:val="22"/>
          <w:szCs w:val="22"/>
        </w:rPr>
        <w:t xml:space="preserve"> </w:t>
      </w:r>
      <w:r w:rsidRPr="00FC16E5">
        <w:rPr>
          <w:rFonts w:ascii="Arial" w:hAnsi="Arial" w:cs="Arial"/>
          <w:bCs/>
          <w:sz w:val="22"/>
          <w:szCs w:val="22"/>
        </w:rPr>
        <w:t xml:space="preserve">of the agencies </w:t>
      </w:r>
      <w:r w:rsidR="00A31716" w:rsidRPr="00FC16E5">
        <w:rPr>
          <w:rFonts w:ascii="Arial" w:hAnsi="Arial" w:cs="Arial"/>
          <w:bCs/>
          <w:sz w:val="22"/>
          <w:szCs w:val="22"/>
        </w:rPr>
        <w:t xml:space="preserve">working with </w:t>
      </w:r>
      <w:r w:rsidR="00525D2B">
        <w:rPr>
          <w:rFonts w:ascii="Arial" w:hAnsi="Arial" w:cs="Arial"/>
          <w:bCs/>
          <w:sz w:val="22"/>
          <w:szCs w:val="22"/>
        </w:rPr>
        <w:t>them</w:t>
      </w:r>
      <w:r w:rsidR="00A31716" w:rsidRPr="00FC16E5">
        <w:rPr>
          <w:rFonts w:ascii="Arial" w:hAnsi="Arial" w:cs="Arial"/>
          <w:bCs/>
          <w:sz w:val="22"/>
          <w:szCs w:val="22"/>
        </w:rPr>
        <w:t xml:space="preserve"> </w:t>
      </w:r>
      <w:r w:rsidR="00600EAB" w:rsidRPr="00FC16E5">
        <w:rPr>
          <w:rFonts w:ascii="Arial" w:hAnsi="Arial" w:cs="Arial"/>
          <w:bCs/>
          <w:sz w:val="22"/>
          <w:szCs w:val="22"/>
        </w:rPr>
        <w:t xml:space="preserve">were </w:t>
      </w:r>
      <w:r w:rsidRPr="00FC16E5">
        <w:rPr>
          <w:rFonts w:ascii="Arial" w:hAnsi="Arial" w:cs="Arial"/>
          <w:bCs/>
          <w:sz w:val="22"/>
          <w:szCs w:val="22"/>
        </w:rPr>
        <w:t xml:space="preserve">aware of </w:t>
      </w:r>
      <w:r w:rsidR="00A60280">
        <w:rPr>
          <w:rFonts w:ascii="Arial" w:hAnsi="Arial" w:cs="Arial"/>
          <w:bCs/>
          <w:sz w:val="22"/>
          <w:szCs w:val="22"/>
        </w:rPr>
        <w:t xml:space="preserve">their </w:t>
      </w:r>
      <w:r w:rsidR="00A60280" w:rsidRPr="00FC16E5">
        <w:rPr>
          <w:rFonts w:ascii="Arial" w:hAnsi="Arial" w:cs="Arial"/>
          <w:bCs/>
          <w:sz w:val="22"/>
          <w:szCs w:val="22"/>
        </w:rPr>
        <w:t>vulnerability</w:t>
      </w:r>
      <w:r w:rsidRPr="00FC16E5">
        <w:rPr>
          <w:rFonts w:ascii="Arial" w:hAnsi="Arial" w:cs="Arial"/>
          <w:bCs/>
          <w:sz w:val="22"/>
          <w:szCs w:val="22"/>
        </w:rPr>
        <w:t xml:space="preserve"> and the impact of </w:t>
      </w:r>
      <w:r w:rsidR="00600EAB" w:rsidRPr="00FC16E5">
        <w:rPr>
          <w:rFonts w:ascii="Arial" w:hAnsi="Arial" w:cs="Arial"/>
          <w:bCs/>
          <w:sz w:val="22"/>
          <w:szCs w:val="22"/>
        </w:rPr>
        <w:t>their</w:t>
      </w:r>
      <w:r w:rsidRPr="00FC16E5">
        <w:rPr>
          <w:rFonts w:ascii="Arial" w:hAnsi="Arial" w:cs="Arial"/>
          <w:bCs/>
          <w:sz w:val="22"/>
          <w:szCs w:val="22"/>
        </w:rPr>
        <w:t xml:space="preserve"> homeless</w:t>
      </w:r>
      <w:r w:rsidR="00600EAB" w:rsidRPr="00FC16E5">
        <w:rPr>
          <w:rFonts w:ascii="Arial" w:hAnsi="Arial" w:cs="Arial"/>
          <w:bCs/>
          <w:sz w:val="22"/>
          <w:szCs w:val="22"/>
        </w:rPr>
        <w:t xml:space="preserve">ness </w:t>
      </w:r>
      <w:r w:rsidRPr="00FC16E5">
        <w:rPr>
          <w:rFonts w:ascii="Arial" w:hAnsi="Arial" w:cs="Arial"/>
          <w:bCs/>
          <w:sz w:val="22"/>
          <w:szCs w:val="22"/>
        </w:rPr>
        <w:t xml:space="preserve">on </w:t>
      </w:r>
      <w:r w:rsidR="00600EAB" w:rsidRPr="00FC16E5">
        <w:rPr>
          <w:rFonts w:ascii="Arial" w:hAnsi="Arial" w:cs="Arial"/>
          <w:bCs/>
          <w:sz w:val="22"/>
          <w:szCs w:val="22"/>
        </w:rPr>
        <w:t xml:space="preserve">their </w:t>
      </w:r>
      <w:r w:rsidRPr="00FC16E5">
        <w:rPr>
          <w:rFonts w:ascii="Arial" w:hAnsi="Arial" w:cs="Arial"/>
          <w:bCs/>
          <w:sz w:val="22"/>
          <w:szCs w:val="22"/>
        </w:rPr>
        <w:t>wellbeing.</w:t>
      </w:r>
    </w:p>
    <w:p w14:paraId="031B6F03" w14:textId="77777777" w:rsidR="000B35FA" w:rsidRPr="00FC16E5" w:rsidRDefault="000B35FA" w:rsidP="000B35FA">
      <w:pPr>
        <w:pStyle w:val="ListParagraph"/>
        <w:ind w:right="3541"/>
        <w:rPr>
          <w:rFonts w:ascii="Arial" w:hAnsi="Arial" w:cs="Arial"/>
          <w:bCs/>
          <w:sz w:val="22"/>
          <w:szCs w:val="22"/>
        </w:rPr>
      </w:pPr>
    </w:p>
    <w:p w14:paraId="4E7E7093" w14:textId="77777777" w:rsidR="00230191" w:rsidRPr="00FC16E5" w:rsidRDefault="00230191" w:rsidP="007452CA">
      <w:pPr>
        <w:pStyle w:val="ListParagraph"/>
        <w:numPr>
          <w:ilvl w:val="0"/>
          <w:numId w:val="4"/>
        </w:numPr>
        <w:rPr>
          <w:rFonts w:ascii="Arial" w:hAnsi="Arial" w:cs="Arial"/>
          <w:bCs/>
          <w:sz w:val="22"/>
          <w:szCs w:val="22"/>
        </w:rPr>
      </w:pPr>
      <w:r w:rsidRPr="00FC16E5">
        <w:rPr>
          <w:rFonts w:ascii="Arial" w:hAnsi="Arial" w:cs="Arial"/>
          <w:bCs/>
          <w:sz w:val="22"/>
          <w:szCs w:val="22"/>
        </w:rPr>
        <w:t xml:space="preserve">Whilst in some cases there </w:t>
      </w:r>
      <w:r w:rsidR="00234C1D" w:rsidRPr="00FC16E5">
        <w:rPr>
          <w:rFonts w:ascii="Arial" w:hAnsi="Arial" w:cs="Arial"/>
          <w:bCs/>
          <w:sz w:val="22"/>
          <w:szCs w:val="22"/>
        </w:rPr>
        <w:t xml:space="preserve">were good examples </w:t>
      </w:r>
      <w:r w:rsidRPr="00FC16E5">
        <w:rPr>
          <w:rFonts w:ascii="Arial" w:hAnsi="Arial" w:cs="Arial"/>
          <w:bCs/>
          <w:sz w:val="22"/>
          <w:szCs w:val="22"/>
        </w:rPr>
        <w:t>of agencies working effectively together, in other cases there was a lack of communication and sharing of important information between key agencies.</w:t>
      </w:r>
    </w:p>
    <w:p w14:paraId="63B190DE" w14:textId="77777777" w:rsidR="000B35FA" w:rsidRPr="00FC16E5" w:rsidRDefault="000B35FA" w:rsidP="000B35FA">
      <w:pPr>
        <w:rPr>
          <w:rFonts w:ascii="Arial" w:hAnsi="Arial" w:cs="Arial"/>
          <w:bCs/>
          <w:sz w:val="22"/>
          <w:szCs w:val="22"/>
        </w:rPr>
      </w:pPr>
    </w:p>
    <w:p w14:paraId="2E0F80D9" w14:textId="77777777" w:rsidR="00230191" w:rsidRPr="00FC16E5" w:rsidRDefault="00230191" w:rsidP="007452CA">
      <w:pPr>
        <w:pStyle w:val="ListParagraph"/>
        <w:numPr>
          <w:ilvl w:val="0"/>
          <w:numId w:val="4"/>
        </w:numPr>
        <w:rPr>
          <w:rFonts w:ascii="Arial" w:hAnsi="Arial" w:cs="Arial"/>
          <w:bCs/>
          <w:sz w:val="22"/>
          <w:szCs w:val="22"/>
        </w:rPr>
      </w:pPr>
      <w:r w:rsidRPr="00FC16E5">
        <w:rPr>
          <w:rFonts w:ascii="Arial" w:hAnsi="Arial" w:cs="Arial"/>
          <w:bCs/>
          <w:sz w:val="22"/>
          <w:szCs w:val="22"/>
        </w:rPr>
        <w:t xml:space="preserve">In some cases there was an absence of </w:t>
      </w:r>
      <w:r w:rsidR="007452CA" w:rsidRPr="00FC16E5">
        <w:rPr>
          <w:rFonts w:ascii="Arial" w:hAnsi="Arial" w:cs="Arial"/>
          <w:bCs/>
          <w:sz w:val="22"/>
          <w:szCs w:val="22"/>
        </w:rPr>
        <w:t>formal multi-agency</w:t>
      </w:r>
      <w:r w:rsidRPr="00FC16E5">
        <w:rPr>
          <w:rFonts w:ascii="Arial" w:hAnsi="Arial" w:cs="Arial"/>
          <w:bCs/>
          <w:sz w:val="22"/>
          <w:szCs w:val="22"/>
        </w:rPr>
        <w:t xml:space="preserve"> </w:t>
      </w:r>
      <w:r w:rsidR="007452CA" w:rsidRPr="00FC16E5">
        <w:rPr>
          <w:rFonts w:ascii="Arial" w:hAnsi="Arial" w:cs="Arial"/>
          <w:bCs/>
          <w:sz w:val="22"/>
          <w:szCs w:val="22"/>
        </w:rPr>
        <w:t xml:space="preserve">strategy meetings </w:t>
      </w:r>
      <w:r w:rsidRPr="00FC16E5">
        <w:rPr>
          <w:rFonts w:ascii="Arial" w:hAnsi="Arial" w:cs="Arial"/>
          <w:bCs/>
          <w:sz w:val="22"/>
          <w:szCs w:val="22"/>
        </w:rPr>
        <w:t>being held.</w:t>
      </w:r>
    </w:p>
    <w:p w14:paraId="23CEC366" w14:textId="77777777" w:rsidR="000B35FA" w:rsidRPr="00FC16E5" w:rsidRDefault="000B35FA" w:rsidP="000B35FA">
      <w:pPr>
        <w:rPr>
          <w:rFonts w:ascii="Arial" w:hAnsi="Arial" w:cs="Arial"/>
          <w:bCs/>
          <w:sz w:val="22"/>
          <w:szCs w:val="22"/>
        </w:rPr>
      </w:pPr>
    </w:p>
    <w:p w14:paraId="4E2AED3B" w14:textId="77777777" w:rsidR="007452CA" w:rsidRPr="00FC16E5" w:rsidRDefault="00230191" w:rsidP="007452CA">
      <w:pPr>
        <w:pStyle w:val="ListParagraph"/>
        <w:numPr>
          <w:ilvl w:val="0"/>
          <w:numId w:val="6"/>
        </w:numPr>
        <w:rPr>
          <w:rFonts w:ascii="Arial" w:hAnsi="Arial" w:cs="Arial"/>
          <w:bCs/>
          <w:sz w:val="22"/>
          <w:szCs w:val="22"/>
        </w:rPr>
      </w:pPr>
      <w:r w:rsidRPr="00FC16E5">
        <w:rPr>
          <w:rFonts w:ascii="Arial" w:hAnsi="Arial" w:cs="Arial"/>
          <w:bCs/>
          <w:sz w:val="22"/>
          <w:szCs w:val="22"/>
        </w:rPr>
        <w:t>S</w:t>
      </w:r>
      <w:r w:rsidR="007452CA" w:rsidRPr="00FC16E5">
        <w:rPr>
          <w:rFonts w:ascii="Arial" w:hAnsi="Arial" w:cs="Arial"/>
          <w:bCs/>
          <w:sz w:val="22"/>
          <w:szCs w:val="22"/>
        </w:rPr>
        <w:t>upport and safety plans and risk assessments were not shared across the partnership. As a result not all agencies were aware of current arrangements in place</w:t>
      </w:r>
      <w:r w:rsidR="003102CE">
        <w:rPr>
          <w:rFonts w:ascii="Arial" w:hAnsi="Arial" w:cs="Arial"/>
          <w:bCs/>
          <w:sz w:val="22"/>
          <w:szCs w:val="22"/>
        </w:rPr>
        <w:t>.</w:t>
      </w:r>
    </w:p>
    <w:p w14:paraId="5FDBCDB8" w14:textId="77777777" w:rsidR="000B35FA" w:rsidRPr="00FC16E5" w:rsidRDefault="000B35FA" w:rsidP="000B35FA">
      <w:pPr>
        <w:pStyle w:val="ListParagraph"/>
        <w:rPr>
          <w:rFonts w:ascii="Arial" w:hAnsi="Arial" w:cs="Arial"/>
          <w:bCs/>
          <w:sz w:val="22"/>
          <w:szCs w:val="22"/>
        </w:rPr>
      </w:pPr>
    </w:p>
    <w:p w14:paraId="0E6FEB28" w14:textId="77777777" w:rsidR="007452CA" w:rsidRPr="00FC16E5" w:rsidRDefault="00230191" w:rsidP="007452CA">
      <w:pPr>
        <w:pStyle w:val="ListParagraph"/>
        <w:numPr>
          <w:ilvl w:val="0"/>
          <w:numId w:val="6"/>
        </w:numPr>
        <w:rPr>
          <w:rFonts w:ascii="Arial" w:hAnsi="Arial" w:cs="Arial"/>
          <w:bCs/>
          <w:sz w:val="22"/>
          <w:szCs w:val="22"/>
        </w:rPr>
      </w:pPr>
      <w:r w:rsidRPr="00FC16E5">
        <w:rPr>
          <w:rFonts w:ascii="Arial" w:hAnsi="Arial" w:cs="Arial"/>
          <w:bCs/>
          <w:sz w:val="22"/>
          <w:szCs w:val="22"/>
        </w:rPr>
        <w:t>In another case there was</w:t>
      </w:r>
      <w:r w:rsidR="007452CA" w:rsidRPr="00FC16E5">
        <w:rPr>
          <w:rFonts w:ascii="Arial" w:hAnsi="Arial" w:cs="Arial"/>
          <w:bCs/>
          <w:sz w:val="22"/>
          <w:szCs w:val="22"/>
        </w:rPr>
        <w:t xml:space="preserve"> a missed opportunity </w:t>
      </w:r>
      <w:r w:rsidRPr="00FC16E5">
        <w:rPr>
          <w:rFonts w:ascii="Arial" w:hAnsi="Arial" w:cs="Arial"/>
          <w:bCs/>
          <w:sz w:val="22"/>
          <w:szCs w:val="22"/>
        </w:rPr>
        <w:t xml:space="preserve">by one agency </w:t>
      </w:r>
      <w:r w:rsidR="007452CA" w:rsidRPr="00FC16E5">
        <w:rPr>
          <w:rFonts w:ascii="Arial" w:hAnsi="Arial" w:cs="Arial"/>
          <w:bCs/>
          <w:sz w:val="22"/>
          <w:szCs w:val="22"/>
        </w:rPr>
        <w:t xml:space="preserve">to share information with mental health and GP services despite concerns that </w:t>
      </w:r>
      <w:r w:rsidRPr="00FC16E5">
        <w:rPr>
          <w:rFonts w:ascii="Arial" w:hAnsi="Arial" w:cs="Arial"/>
          <w:bCs/>
          <w:sz w:val="22"/>
          <w:szCs w:val="22"/>
        </w:rPr>
        <w:t>one</w:t>
      </w:r>
      <w:r w:rsidR="007452CA" w:rsidRPr="00FC16E5">
        <w:rPr>
          <w:rFonts w:ascii="Arial" w:hAnsi="Arial" w:cs="Arial"/>
          <w:bCs/>
          <w:sz w:val="22"/>
          <w:szCs w:val="22"/>
        </w:rPr>
        <w:t xml:space="preserve"> client had returned to rough-sleeping and was using new substances.</w:t>
      </w:r>
    </w:p>
    <w:p w14:paraId="769D12CD" w14:textId="77777777" w:rsidR="000B35FA" w:rsidRPr="00FC16E5" w:rsidRDefault="000B35FA" w:rsidP="000B35FA">
      <w:pPr>
        <w:rPr>
          <w:rFonts w:ascii="Arial" w:hAnsi="Arial" w:cs="Arial"/>
          <w:bCs/>
          <w:sz w:val="22"/>
          <w:szCs w:val="22"/>
        </w:rPr>
      </w:pPr>
    </w:p>
    <w:p w14:paraId="02E7484C" w14:textId="76941505" w:rsidR="000B35FA" w:rsidRPr="00FC16E5" w:rsidRDefault="000B35FA" w:rsidP="000B35FA">
      <w:pPr>
        <w:pStyle w:val="ListParagraph"/>
        <w:numPr>
          <w:ilvl w:val="0"/>
          <w:numId w:val="6"/>
        </w:numPr>
        <w:rPr>
          <w:rFonts w:ascii="Arial" w:hAnsi="Arial" w:cs="Arial"/>
          <w:bCs/>
          <w:sz w:val="22"/>
          <w:szCs w:val="22"/>
        </w:rPr>
      </w:pPr>
      <w:r w:rsidRPr="00FC16E5">
        <w:rPr>
          <w:rFonts w:ascii="Arial" w:hAnsi="Arial" w:cs="Arial"/>
          <w:bCs/>
          <w:sz w:val="22"/>
          <w:szCs w:val="22"/>
        </w:rPr>
        <w:t xml:space="preserve">One agency recorded a diagnosis of bipolar disorder for </w:t>
      </w:r>
      <w:r w:rsidR="003102CE">
        <w:rPr>
          <w:rFonts w:ascii="Arial" w:hAnsi="Arial" w:cs="Arial"/>
          <w:bCs/>
          <w:sz w:val="22"/>
          <w:szCs w:val="22"/>
        </w:rPr>
        <w:t>a</w:t>
      </w:r>
      <w:r w:rsidR="003102CE" w:rsidRPr="00FC16E5">
        <w:rPr>
          <w:rFonts w:ascii="Arial" w:hAnsi="Arial" w:cs="Arial"/>
          <w:bCs/>
          <w:sz w:val="22"/>
          <w:szCs w:val="22"/>
        </w:rPr>
        <w:t xml:space="preserve"> </w:t>
      </w:r>
      <w:r w:rsidRPr="00FC16E5">
        <w:rPr>
          <w:rFonts w:ascii="Arial" w:hAnsi="Arial" w:cs="Arial"/>
          <w:bCs/>
          <w:sz w:val="22"/>
          <w:szCs w:val="22"/>
        </w:rPr>
        <w:t>client but this diagnosis did not appear to be known by any other agency</w:t>
      </w:r>
      <w:r w:rsidR="00F254F8">
        <w:rPr>
          <w:rFonts w:ascii="Arial" w:hAnsi="Arial" w:cs="Arial"/>
          <w:bCs/>
          <w:sz w:val="22"/>
          <w:szCs w:val="22"/>
        </w:rPr>
        <w:t>.</w:t>
      </w:r>
      <w:r w:rsidRPr="00FC16E5">
        <w:rPr>
          <w:rFonts w:ascii="Arial" w:hAnsi="Arial" w:cs="Arial"/>
          <w:bCs/>
          <w:sz w:val="22"/>
          <w:szCs w:val="22"/>
        </w:rPr>
        <w:t xml:space="preserve"> </w:t>
      </w:r>
    </w:p>
    <w:p w14:paraId="7DCD4EF7" w14:textId="77777777" w:rsidR="000B35FA" w:rsidRPr="00FC16E5" w:rsidRDefault="000B35FA" w:rsidP="000B35FA">
      <w:pPr>
        <w:rPr>
          <w:rFonts w:ascii="Arial" w:hAnsi="Arial" w:cs="Arial"/>
          <w:bCs/>
          <w:sz w:val="22"/>
          <w:szCs w:val="22"/>
        </w:rPr>
      </w:pPr>
    </w:p>
    <w:p w14:paraId="485B6540" w14:textId="77777777" w:rsidR="00600EAB" w:rsidRPr="00FC16E5" w:rsidRDefault="00600EAB" w:rsidP="00600EAB">
      <w:pPr>
        <w:pStyle w:val="ListParagraph"/>
        <w:numPr>
          <w:ilvl w:val="0"/>
          <w:numId w:val="6"/>
        </w:numPr>
        <w:rPr>
          <w:rFonts w:ascii="Arial" w:hAnsi="Arial" w:cs="Arial"/>
          <w:bCs/>
          <w:sz w:val="22"/>
          <w:szCs w:val="22"/>
        </w:rPr>
      </w:pPr>
      <w:r w:rsidRPr="00FC16E5">
        <w:rPr>
          <w:rFonts w:ascii="Arial" w:hAnsi="Arial" w:cs="Arial"/>
          <w:bCs/>
          <w:sz w:val="22"/>
          <w:szCs w:val="22"/>
        </w:rPr>
        <w:t xml:space="preserve">In one case </w:t>
      </w:r>
      <w:r w:rsidR="00230191" w:rsidRPr="00FC16E5">
        <w:rPr>
          <w:rFonts w:ascii="Arial" w:hAnsi="Arial" w:cs="Arial"/>
          <w:bCs/>
          <w:sz w:val="22"/>
          <w:szCs w:val="22"/>
        </w:rPr>
        <w:t>although</w:t>
      </w:r>
      <w:r w:rsidRPr="00FC16E5">
        <w:rPr>
          <w:rFonts w:ascii="Arial" w:hAnsi="Arial" w:cs="Arial"/>
          <w:bCs/>
          <w:sz w:val="22"/>
          <w:szCs w:val="22"/>
        </w:rPr>
        <w:t xml:space="preserve"> there was a clear safeguarding plan for </w:t>
      </w:r>
      <w:r w:rsidR="00230191" w:rsidRPr="00FC16E5">
        <w:rPr>
          <w:rFonts w:ascii="Arial" w:hAnsi="Arial" w:cs="Arial"/>
          <w:bCs/>
          <w:sz w:val="22"/>
          <w:szCs w:val="22"/>
        </w:rPr>
        <w:t>the</w:t>
      </w:r>
      <w:r w:rsidRPr="00FC16E5">
        <w:rPr>
          <w:rFonts w:ascii="Arial" w:hAnsi="Arial" w:cs="Arial"/>
          <w:bCs/>
          <w:sz w:val="22"/>
          <w:szCs w:val="22"/>
        </w:rPr>
        <w:t xml:space="preserve"> client under the self-neglect procedures, not all agencies were aware of it. </w:t>
      </w:r>
    </w:p>
    <w:p w14:paraId="75481B0B" w14:textId="77777777" w:rsidR="000B35FA" w:rsidRPr="00FC16E5" w:rsidRDefault="000B35FA" w:rsidP="000B35FA">
      <w:pPr>
        <w:rPr>
          <w:rFonts w:ascii="Arial" w:hAnsi="Arial" w:cs="Arial"/>
          <w:bCs/>
          <w:sz w:val="22"/>
          <w:szCs w:val="22"/>
        </w:rPr>
      </w:pPr>
    </w:p>
    <w:p w14:paraId="6A426A2F" w14:textId="77777777" w:rsidR="00600EAB" w:rsidRPr="00FC16E5" w:rsidRDefault="00230191" w:rsidP="00600EAB">
      <w:pPr>
        <w:pStyle w:val="ListParagraph"/>
        <w:numPr>
          <w:ilvl w:val="0"/>
          <w:numId w:val="6"/>
        </w:numPr>
        <w:rPr>
          <w:rFonts w:ascii="Arial" w:hAnsi="Arial" w:cs="Arial"/>
          <w:bCs/>
          <w:sz w:val="22"/>
          <w:szCs w:val="22"/>
        </w:rPr>
      </w:pPr>
      <w:r w:rsidRPr="00FC16E5">
        <w:rPr>
          <w:rFonts w:ascii="Arial" w:hAnsi="Arial" w:cs="Arial"/>
          <w:bCs/>
          <w:sz w:val="22"/>
          <w:szCs w:val="22"/>
        </w:rPr>
        <w:t xml:space="preserve">In another case BSUH had not been informed that a client was the subject of a S42 safeguarding enquiry. </w:t>
      </w:r>
    </w:p>
    <w:p w14:paraId="10F06A37" w14:textId="77777777" w:rsidR="003534C6" w:rsidRPr="00E63EEC" w:rsidRDefault="003534C6" w:rsidP="003E7879">
      <w:pPr>
        <w:rPr>
          <w:rFonts w:ascii="Arial" w:hAnsi="Arial" w:cs="Arial"/>
          <w:sz w:val="23"/>
          <w:szCs w:val="23"/>
        </w:rPr>
      </w:pPr>
    </w:p>
    <w:p w14:paraId="72276AFD" w14:textId="77777777" w:rsidR="00600EAB" w:rsidRDefault="00600EAB" w:rsidP="00FE271D">
      <w:pPr>
        <w:ind w:right="139" w:firstLine="284"/>
        <w:rPr>
          <w:rFonts w:ascii="Arial" w:hAnsi="Arial" w:cs="Arial"/>
          <w:b/>
          <w:color w:val="660066"/>
          <w:sz w:val="28"/>
          <w:szCs w:val="22"/>
          <w:lang w:val="en-US"/>
        </w:rPr>
      </w:pPr>
      <w:r w:rsidRPr="00CF3E93">
        <w:rPr>
          <w:rFonts w:ascii="Arial" w:hAnsi="Arial" w:cs="Arial"/>
          <w:b/>
          <w:color w:val="660066"/>
          <w:sz w:val="28"/>
          <w:szCs w:val="22"/>
          <w:lang w:val="en-US"/>
        </w:rPr>
        <w:t xml:space="preserve">Key points for learning and reflection: </w:t>
      </w:r>
    </w:p>
    <w:p w14:paraId="6D404FCA" w14:textId="77777777" w:rsidR="00CF4A31" w:rsidRDefault="00D41421" w:rsidP="00FE271D">
      <w:pPr>
        <w:ind w:right="139" w:firstLine="284"/>
        <w:rPr>
          <w:rFonts w:ascii="Arial" w:hAnsi="Arial" w:cs="Arial"/>
          <w:b/>
          <w:color w:val="660066"/>
          <w:sz w:val="28"/>
          <w:szCs w:val="22"/>
          <w:lang w:val="en-US"/>
        </w:rPr>
      </w:pPr>
      <w:r>
        <w:rPr>
          <w:rFonts w:ascii="Arial" w:hAnsi="Arial" w:cs="Arial"/>
          <w:b/>
          <w:noProof/>
          <w:sz w:val="22"/>
          <w:szCs w:val="22"/>
        </w:rPr>
        <mc:AlternateContent>
          <mc:Choice Requires="wps">
            <w:drawing>
              <wp:anchor distT="0" distB="0" distL="114300" distR="114300" simplePos="0" relativeHeight="251895808" behindDoc="0" locked="0" layoutInCell="1" allowOverlap="1" wp14:anchorId="4438FFF6" wp14:editId="59C04AD8">
                <wp:simplePos x="0" y="0"/>
                <wp:positionH relativeFrom="column">
                  <wp:posOffset>3978910</wp:posOffset>
                </wp:positionH>
                <wp:positionV relativeFrom="paragraph">
                  <wp:posOffset>173355</wp:posOffset>
                </wp:positionV>
                <wp:extent cx="2827020" cy="1228725"/>
                <wp:effectExtent l="0" t="0" r="11430" b="200025"/>
                <wp:wrapNone/>
                <wp:docPr id="31" name="Rounded Rectangular Callout 31"/>
                <wp:cNvGraphicFramePr/>
                <a:graphic xmlns:a="http://schemas.openxmlformats.org/drawingml/2006/main">
                  <a:graphicData uri="http://schemas.microsoft.com/office/word/2010/wordprocessingShape">
                    <wps:wsp>
                      <wps:cNvSpPr/>
                      <wps:spPr>
                        <a:xfrm>
                          <a:off x="0" y="0"/>
                          <a:ext cx="2827020" cy="1228725"/>
                        </a:xfrm>
                        <a:prstGeom prst="wedgeRoundRectCallout">
                          <a:avLst/>
                        </a:prstGeom>
                        <a:solidFill>
                          <a:srgbClr val="660066"/>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169B69" w14:textId="77777777" w:rsidR="00525D2B" w:rsidRDefault="00525D2B" w:rsidP="00C223DB">
                            <w:pPr>
                              <w:autoSpaceDE w:val="0"/>
                              <w:autoSpaceDN w:val="0"/>
                              <w:adjustRightInd w:val="0"/>
                            </w:pPr>
                            <w:r w:rsidRPr="0009771D">
                              <w:rPr>
                                <w:rFonts w:ascii="Arial" w:hAnsi="Arial" w:cs="Arial"/>
                                <w:b/>
                                <w:bCs/>
                                <w:color w:val="FFFFFF" w:themeColor="background1"/>
                              </w:rPr>
                              <w:t>Do you share support plans/safety plans/risk assessments with other agencies who are involved in supporting</w:t>
                            </w:r>
                            <w:r>
                              <w:rPr>
                                <w:rFonts w:ascii="Arial" w:hAnsi="Arial" w:cs="Arial"/>
                                <w:b/>
                                <w:bCs/>
                                <w:color w:val="FFFFFF" w:themeColor="background1"/>
                              </w:rPr>
                              <w:t xml:space="preserve"> your clients</w:t>
                            </w:r>
                            <w:r w:rsidRPr="0009771D">
                              <w:rPr>
                                <w:rFonts w:ascii="Arial" w:hAnsi="Arial" w:cs="Arial"/>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1" o:spid="_x0000_s1029" type="#_x0000_t62" style="position:absolute;left:0;text-align:left;margin-left:313.3pt;margin-top:13.65pt;width:222.6pt;height:96.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" adj="6300,24300" fillcolor="#606" strokecolor="#606" strokeweight="2pt">
                <v:textbox>
                  <w:txbxContent>
                    <w:p w:rsidR="00525D2B" w:rsidRDefault="00525D2B" w:rsidP="00C223DB">
                      <w:pPr>
                        <w:autoSpaceDE w:val="0"/>
                        <w:autoSpaceDN w:val="0"/>
                        <w:adjustRightInd w:val="0"/>
                      </w:pPr>
                      <w:r w:rsidRPr="0009771D">
                        <w:rPr>
                          <w:rFonts w:ascii="Arial" w:hAnsi="Arial" w:cs="Arial"/>
                          <w:b/>
                          <w:bCs/>
                          <w:color w:val="FFFFFF" w:themeColor="background1"/>
                        </w:rPr>
                        <w:t>Do you share support plans/safety plans/risk assessments with other agencies who are involved in supporting</w:t>
                      </w:r>
                      <w:r>
                        <w:rPr>
                          <w:rFonts w:ascii="Arial" w:hAnsi="Arial" w:cs="Arial"/>
                          <w:b/>
                          <w:bCs/>
                          <w:color w:val="FFFFFF" w:themeColor="background1"/>
                        </w:rPr>
                        <w:t xml:space="preserve"> your clients</w:t>
                      </w:r>
                      <w:r w:rsidRPr="0009771D">
                        <w:rPr>
                          <w:rFonts w:ascii="Arial" w:hAnsi="Arial" w:cs="Arial"/>
                          <w:b/>
                          <w:bCs/>
                          <w:color w:val="FFFFFF" w:themeColor="background1"/>
                        </w:rPr>
                        <w:t xml:space="preserve">?  </w:t>
                      </w:r>
                    </w:p>
                  </w:txbxContent>
                </v:textbox>
              </v:shape>
            </w:pict>
          </mc:Fallback>
        </mc:AlternateContent>
      </w:r>
      <w:r w:rsidR="0009771D">
        <w:rPr>
          <w:rFonts w:ascii="Arial" w:hAnsi="Arial" w:cs="Arial"/>
          <w:b/>
          <w:noProof/>
          <w:sz w:val="22"/>
          <w:szCs w:val="22"/>
        </w:rPr>
        <mc:AlternateContent>
          <mc:Choice Requires="wps">
            <w:drawing>
              <wp:anchor distT="0" distB="0" distL="114300" distR="114300" simplePos="0" relativeHeight="251889664" behindDoc="0" locked="0" layoutInCell="1" allowOverlap="1" wp14:anchorId="41042F70" wp14:editId="589CB5E6">
                <wp:simplePos x="0" y="0"/>
                <wp:positionH relativeFrom="column">
                  <wp:posOffset>216535</wp:posOffset>
                </wp:positionH>
                <wp:positionV relativeFrom="paragraph">
                  <wp:posOffset>176530</wp:posOffset>
                </wp:positionV>
                <wp:extent cx="3217545" cy="975360"/>
                <wp:effectExtent l="0" t="0" r="20955" b="186690"/>
                <wp:wrapNone/>
                <wp:docPr id="27" name="Rounded Rectangular Callout 27"/>
                <wp:cNvGraphicFramePr/>
                <a:graphic xmlns:a="http://schemas.openxmlformats.org/drawingml/2006/main">
                  <a:graphicData uri="http://schemas.microsoft.com/office/word/2010/wordprocessingShape">
                    <wps:wsp>
                      <wps:cNvSpPr/>
                      <wps:spPr>
                        <a:xfrm>
                          <a:off x="0" y="0"/>
                          <a:ext cx="3217545" cy="975360"/>
                        </a:xfrm>
                        <a:prstGeom prst="wedgeRoundRectCallout">
                          <a:avLst>
                            <a:gd name="adj1" fmla="val 20908"/>
                            <a:gd name="adj2" fmla="val 66406"/>
                            <a:gd name="adj3" fmla="val 16667"/>
                          </a:avLst>
                        </a:prstGeom>
                        <a:solidFill>
                          <a:srgbClr val="660066"/>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A7EBCE" w14:textId="77777777" w:rsidR="00525D2B" w:rsidRPr="0009771D" w:rsidRDefault="00525D2B" w:rsidP="00CF4A31">
                            <w:pPr>
                              <w:autoSpaceDE w:val="0"/>
                              <w:autoSpaceDN w:val="0"/>
                              <w:adjustRightInd w:val="0"/>
                              <w:rPr>
                                <w:rFonts w:ascii="Arial" w:hAnsi="Arial" w:cs="Arial"/>
                                <w:b/>
                                <w:bCs/>
                                <w:color w:val="FFFFFF" w:themeColor="background1"/>
                              </w:rPr>
                            </w:pPr>
                            <w:r w:rsidRPr="0009771D">
                              <w:rPr>
                                <w:rFonts w:ascii="Arial" w:hAnsi="Arial" w:cs="Arial"/>
                                <w:b/>
                                <w:bCs/>
                                <w:color w:val="FFFFFF" w:themeColor="background1"/>
                              </w:rPr>
                              <w:t xml:space="preserve">Are you familiar with the arrangements for sharing information with the other organisations you regularly work with?  </w:t>
                            </w:r>
                          </w:p>
                          <w:p w14:paraId="790E1CEB" w14:textId="77777777" w:rsidR="00525D2B" w:rsidRPr="0009771D" w:rsidRDefault="00525D2B" w:rsidP="00CF4A31">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7" o:spid="_x0000_s1030" type="#_x0000_t62" style="position:absolute;left:0;text-align:left;margin-left:17.05pt;margin-top:13.9pt;width:253.35pt;height:76.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" adj="15316,25144" fillcolor="#606" strokecolor="#606" strokeweight="2pt">
                <v:textbox>
                  <w:txbxContent>
                    <w:p w:rsidR="00525D2B" w:rsidRPr="0009771D" w:rsidRDefault="00525D2B" w:rsidP="00CF4A31">
                      <w:pPr>
                        <w:autoSpaceDE w:val="0"/>
                        <w:autoSpaceDN w:val="0"/>
                        <w:adjustRightInd w:val="0"/>
                        <w:rPr>
                          <w:rFonts w:ascii="Arial" w:hAnsi="Arial" w:cs="Arial"/>
                          <w:b/>
                          <w:bCs/>
                          <w:color w:val="FFFFFF" w:themeColor="background1"/>
                        </w:rPr>
                      </w:pPr>
                      <w:r w:rsidRPr="0009771D">
                        <w:rPr>
                          <w:rFonts w:ascii="Arial" w:hAnsi="Arial" w:cs="Arial"/>
                          <w:b/>
                          <w:bCs/>
                          <w:color w:val="FFFFFF" w:themeColor="background1"/>
                        </w:rPr>
                        <w:t xml:space="preserve">Are you familiar with the arrangements for sharing information with the other organisations you regularly work with?  </w:t>
                      </w:r>
                    </w:p>
                    <w:p w:rsidR="00525D2B" w:rsidRPr="0009771D" w:rsidRDefault="00525D2B" w:rsidP="00CF4A31">
                      <w:pPr>
                        <w:jc w:val="center"/>
                        <w:rPr>
                          <w:color w:val="FFFFFF" w:themeColor="background1"/>
                        </w:rPr>
                      </w:pPr>
                    </w:p>
                  </w:txbxContent>
                </v:textbox>
              </v:shape>
            </w:pict>
          </mc:Fallback>
        </mc:AlternateContent>
      </w:r>
    </w:p>
    <w:p w14:paraId="5741D72A" w14:textId="77777777" w:rsidR="006F302B" w:rsidRDefault="006F302B" w:rsidP="00FE271D">
      <w:pPr>
        <w:ind w:right="139" w:firstLine="284"/>
        <w:rPr>
          <w:rFonts w:ascii="Arial" w:hAnsi="Arial" w:cs="Arial"/>
          <w:b/>
          <w:color w:val="660066"/>
          <w:sz w:val="28"/>
          <w:szCs w:val="22"/>
          <w:lang w:val="en-US"/>
        </w:rPr>
      </w:pPr>
    </w:p>
    <w:p w14:paraId="13E85DEC" w14:textId="77777777" w:rsidR="006F302B" w:rsidRDefault="006F302B" w:rsidP="00FE271D">
      <w:pPr>
        <w:ind w:right="139" w:firstLine="284"/>
        <w:rPr>
          <w:rFonts w:ascii="Arial" w:hAnsi="Arial" w:cs="Arial"/>
          <w:b/>
          <w:color w:val="660066"/>
          <w:sz w:val="28"/>
          <w:szCs w:val="22"/>
          <w:lang w:val="en-US"/>
        </w:rPr>
      </w:pPr>
    </w:p>
    <w:p w14:paraId="5467DD48" w14:textId="77777777" w:rsidR="00950DC2" w:rsidRDefault="00950DC2" w:rsidP="006F302B">
      <w:pPr>
        <w:ind w:right="139" w:firstLine="284"/>
        <w:rPr>
          <w:rFonts w:ascii="Arial" w:hAnsi="Arial" w:cs="Arial"/>
          <w:b/>
          <w:color w:val="660066"/>
          <w:sz w:val="28"/>
          <w:szCs w:val="22"/>
          <w:lang w:val="en-US"/>
        </w:rPr>
      </w:pPr>
    </w:p>
    <w:p w14:paraId="2FA0F5FD" w14:textId="77777777" w:rsidR="00950DC2" w:rsidRDefault="00950DC2" w:rsidP="00FE271D">
      <w:pPr>
        <w:ind w:right="139" w:firstLine="284"/>
        <w:rPr>
          <w:rFonts w:ascii="Arial" w:hAnsi="Arial" w:cs="Arial"/>
          <w:b/>
          <w:color w:val="660066"/>
          <w:sz w:val="28"/>
          <w:szCs w:val="22"/>
          <w:lang w:val="en-US"/>
        </w:rPr>
      </w:pPr>
    </w:p>
    <w:p w14:paraId="4D09B4CA" w14:textId="77777777" w:rsidR="00311765" w:rsidRDefault="00311765" w:rsidP="00B94A86">
      <w:pPr>
        <w:rPr>
          <w:rFonts w:ascii="Arial" w:hAnsi="Arial" w:cs="Arial"/>
        </w:rPr>
      </w:pPr>
    </w:p>
    <w:p w14:paraId="086986F9" w14:textId="77777777" w:rsidR="00311765" w:rsidRDefault="00311765" w:rsidP="00B94A86">
      <w:pPr>
        <w:rPr>
          <w:rFonts w:ascii="Arial" w:hAnsi="Arial" w:cs="Arial"/>
        </w:rPr>
      </w:pPr>
    </w:p>
    <w:p w14:paraId="536BACE9" w14:textId="77777777" w:rsidR="00311765" w:rsidRDefault="00311765" w:rsidP="00B94A86">
      <w:pPr>
        <w:rPr>
          <w:rFonts w:ascii="Arial" w:hAnsi="Arial" w:cs="Arial"/>
        </w:rPr>
      </w:pPr>
    </w:p>
    <w:p w14:paraId="64D55829" w14:textId="77777777" w:rsidR="00311765" w:rsidRDefault="0009771D" w:rsidP="00B94A86">
      <w:pPr>
        <w:rPr>
          <w:rFonts w:ascii="Arial" w:hAnsi="Arial" w:cs="Arial"/>
          <w:b/>
          <w:noProof/>
          <w:color w:val="660066"/>
          <w:sz w:val="23"/>
          <w:szCs w:val="23"/>
        </w:rPr>
      </w:pPr>
      <w:r>
        <w:rPr>
          <w:rFonts w:ascii="Arial" w:hAnsi="Arial" w:cs="Arial"/>
          <w:b/>
          <w:noProof/>
          <w:sz w:val="22"/>
          <w:szCs w:val="22"/>
        </w:rPr>
        <mc:AlternateContent>
          <mc:Choice Requires="wps">
            <w:drawing>
              <wp:anchor distT="0" distB="0" distL="114300" distR="114300" simplePos="0" relativeHeight="251891712" behindDoc="0" locked="0" layoutInCell="1" allowOverlap="1" wp14:anchorId="0EFB2D12" wp14:editId="2D31E1A4">
                <wp:simplePos x="0" y="0"/>
                <wp:positionH relativeFrom="column">
                  <wp:posOffset>217695</wp:posOffset>
                </wp:positionH>
                <wp:positionV relativeFrom="paragraph">
                  <wp:posOffset>2042</wp:posOffset>
                </wp:positionV>
                <wp:extent cx="2425009" cy="1677725"/>
                <wp:effectExtent l="0" t="0" r="13970" b="227330"/>
                <wp:wrapNone/>
                <wp:docPr id="28" name="Rounded Rectangular Callout 28"/>
                <wp:cNvGraphicFramePr/>
                <a:graphic xmlns:a="http://schemas.openxmlformats.org/drawingml/2006/main">
                  <a:graphicData uri="http://schemas.microsoft.com/office/word/2010/wordprocessingShape">
                    <wps:wsp>
                      <wps:cNvSpPr/>
                      <wps:spPr>
                        <a:xfrm>
                          <a:off x="0" y="0"/>
                          <a:ext cx="2425009" cy="1677725"/>
                        </a:xfrm>
                        <a:prstGeom prst="wedgeRoundRectCallout">
                          <a:avLst/>
                        </a:prstGeom>
                        <a:solidFill>
                          <a:srgbClr val="660066"/>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B3D10D" w14:textId="77777777" w:rsidR="00525D2B" w:rsidRPr="0009771D" w:rsidRDefault="00525D2B" w:rsidP="0009771D">
                            <w:pPr>
                              <w:autoSpaceDE w:val="0"/>
                              <w:autoSpaceDN w:val="0"/>
                              <w:adjustRightInd w:val="0"/>
                              <w:rPr>
                                <w:rFonts w:ascii="Arial" w:hAnsi="Arial" w:cs="Arial"/>
                                <w:b/>
                                <w:bCs/>
                                <w:color w:val="FFFFFF" w:themeColor="background1"/>
                              </w:rPr>
                            </w:pPr>
                            <w:r w:rsidRPr="0009771D">
                              <w:rPr>
                                <w:rFonts w:ascii="Arial" w:hAnsi="Arial" w:cs="Arial"/>
                                <w:b/>
                                <w:bCs/>
                                <w:color w:val="FFFFFF" w:themeColor="background1"/>
                              </w:rPr>
                              <w:t xml:space="preserve">Do you meet regularly with the other organisations involved in supporting your clients? </w:t>
                            </w:r>
                          </w:p>
                          <w:p w14:paraId="3C67C82C" w14:textId="77777777" w:rsidR="00525D2B" w:rsidRPr="0009771D" w:rsidRDefault="00525D2B" w:rsidP="0009771D">
                            <w:pPr>
                              <w:autoSpaceDE w:val="0"/>
                              <w:autoSpaceDN w:val="0"/>
                              <w:adjustRightInd w:val="0"/>
                              <w:rPr>
                                <w:rFonts w:ascii="Arial" w:hAnsi="Arial" w:cs="Arial"/>
                                <w:b/>
                                <w:bCs/>
                                <w:color w:val="FFFFFF" w:themeColor="background1"/>
                              </w:rPr>
                            </w:pPr>
                            <w:r w:rsidRPr="0009771D">
                              <w:rPr>
                                <w:rFonts w:ascii="Arial" w:hAnsi="Arial" w:cs="Arial"/>
                                <w:b/>
                                <w:bCs/>
                                <w:color w:val="FFFFFF" w:themeColor="background1"/>
                              </w:rPr>
                              <w:t xml:space="preserve">Do the current arrangements work? </w:t>
                            </w:r>
                          </w:p>
                          <w:p w14:paraId="747721EA" w14:textId="77777777" w:rsidR="00525D2B" w:rsidRPr="0009771D" w:rsidRDefault="00525D2B" w:rsidP="0009771D">
                            <w:pPr>
                              <w:autoSpaceDE w:val="0"/>
                              <w:autoSpaceDN w:val="0"/>
                              <w:adjustRightInd w:val="0"/>
                              <w:rPr>
                                <w:rFonts w:ascii="Arial" w:hAnsi="Arial" w:cs="Arial"/>
                                <w:b/>
                                <w:bCs/>
                                <w:color w:val="FFFFFF" w:themeColor="background1"/>
                              </w:rPr>
                            </w:pPr>
                            <w:r w:rsidRPr="0009771D">
                              <w:rPr>
                                <w:rFonts w:ascii="Arial" w:hAnsi="Arial" w:cs="Arial"/>
                                <w:b/>
                                <w:bCs/>
                                <w:color w:val="FFFFFF" w:themeColor="background1"/>
                              </w:rPr>
                              <w:t xml:space="preserve">How could they be improved?  </w:t>
                            </w:r>
                          </w:p>
                          <w:p w14:paraId="195CF75C" w14:textId="77777777" w:rsidR="00525D2B" w:rsidRPr="0009771D" w:rsidRDefault="00525D2B" w:rsidP="0009771D">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28" o:spid="_x0000_s1031" type="#_x0000_t62" style="position:absolute;margin-left:17.15pt;margin-top:.15pt;width:190.95pt;height:132.1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" adj="6300,24300" fillcolor="#606" strokecolor="#606" strokeweight="2pt">
                <v:textbox>
                  <w:txbxContent>
                    <w:p w14:paraId="7BB3D10D" w14:textId="77777777" w:rsidR="00525D2B" w:rsidRPr="0009771D" w:rsidRDefault="00525D2B" w:rsidP="0009771D">
                      <w:pPr>
                        <w:autoSpaceDE w:val="0"/>
                        <w:autoSpaceDN w:val="0"/>
                        <w:adjustRightInd w:val="0"/>
                        <w:rPr>
                          <w:rFonts w:ascii="Arial" w:hAnsi="Arial" w:cs="Arial"/>
                          <w:b/>
                          <w:bCs/>
                          <w:color w:val="FFFFFF" w:themeColor="background1"/>
                        </w:rPr>
                      </w:pPr>
                      <w:r w:rsidRPr="0009771D">
                        <w:rPr>
                          <w:rFonts w:ascii="Arial" w:hAnsi="Arial" w:cs="Arial"/>
                          <w:b/>
                          <w:bCs/>
                          <w:color w:val="FFFFFF" w:themeColor="background1"/>
                        </w:rPr>
                        <w:t xml:space="preserve">Do you meet regularly with the other organisations involved in supporting your clients? </w:t>
                      </w:r>
                    </w:p>
                    <w:p w14:paraId="3C67C82C" w14:textId="77777777" w:rsidR="00525D2B" w:rsidRPr="0009771D" w:rsidRDefault="00525D2B" w:rsidP="0009771D">
                      <w:pPr>
                        <w:autoSpaceDE w:val="0"/>
                        <w:autoSpaceDN w:val="0"/>
                        <w:adjustRightInd w:val="0"/>
                        <w:rPr>
                          <w:rFonts w:ascii="Arial" w:hAnsi="Arial" w:cs="Arial"/>
                          <w:b/>
                          <w:bCs/>
                          <w:color w:val="FFFFFF" w:themeColor="background1"/>
                        </w:rPr>
                      </w:pPr>
                      <w:r w:rsidRPr="0009771D">
                        <w:rPr>
                          <w:rFonts w:ascii="Arial" w:hAnsi="Arial" w:cs="Arial"/>
                          <w:b/>
                          <w:bCs/>
                          <w:color w:val="FFFFFF" w:themeColor="background1"/>
                        </w:rPr>
                        <w:t xml:space="preserve">Do the current arrangements work? </w:t>
                      </w:r>
                    </w:p>
                    <w:p w14:paraId="747721EA" w14:textId="77777777" w:rsidR="00525D2B" w:rsidRPr="0009771D" w:rsidRDefault="00525D2B" w:rsidP="0009771D">
                      <w:pPr>
                        <w:autoSpaceDE w:val="0"/>
                        <w:autoSpaceDN w:val="0"/>
                        <w:adjustRightInd w:val="0"/>
                        <w:rPr>
                          <w:rFonts w:ascii="Arial" w:hAnsi="Arial" w:cs="Arial"/>
                          <w:b/>
                          <w:bCs/>
                          <w:color w:val="FFFFFF" w:themeColor="background1"/>
                        </w:rPr>
                      </w:pPr>
                      <w:r w:rsidRPr="0009771D">
                        <w:rPr>
                          <w:rFonts w:ascii="Arial" w:hAnsi="Arial" w:cs="Arial"/>
                          <w:b/>
                          <w:bCs/>
                          <w:color w:val="FFFFFF" w:themeColor="background1"/>
                        </w:rPr>
                        <w:t xml:space="preserve">How could they be improved?  </w:t>
                      </w:r>
                    </w:p>
                    <w:p w14:paraId="195CF75C" w14:textId="77777777" w:rsidR="00525D2B" w:rsidRPr="0009771D" w:rsidRDefault="00525D2B" w:rsidP="0009771D">
                      <w:pPr>
                        <w:jc w:val="center"/>
                        <w:rPr>
                          <w:color w:val="FFFFFF" w:themeColor="background1"/>
                        </w:rPr>
                      </w:pPr>
                    </w:p>
                  </w:txbxContent>
                </v:textbox>
              </v:shape>
            </w:pict>
          </mc:Fallback>
        </mc:AlternateContent>
      </w:r>
    </w:p>
    <w:p w14:paraId="67A3FDDA" w14:textId="77777777" w:rsidR="00CF4A31" w:rsidRDefault="00D41421" w:rsidP="00B94A86">
      <w:pPr>
        <w:rPr>
          <w:rFonts w:ascii="Arial" w:hAnsi="Arial" w:cs="Arial"/>
          <w:b/>
          <w:noProof/>
          <w:color w:val="660066"/>
          <w:sz w:val="23"/>
          <w:szCs w:val="23"/>
        </w:rPr>
      </w:pPr>
      <w:r>
        <w:rPr>
          <w:rFonts w:ascii="Arial" w:hAnsi="Arial" w:cs="Arial"/>
          <w:b/>
          <w:noProof/>
          <w:sz w:val="22"/>
          <w:szCs w:val="22"/>
        </w:rPr>
        <mc:AlternateContent>
          <mc:Choice Requires="wps">
            <w:drawing>
              <wp:anchor distT="0" distB="0" distL="114300" distR="114300" simplePos="0" relativeHeight="251893760" behindDoc="0" locked="0" layoutInCell="1" allowOverlap="1" wp14:anchorId="01D0D041" wp14:editId="42D207C2">
                <wp:simplePos x="0" y="0"/>
                <wp:positionH relativeFrom="column">
                  <wp:posOffset>3035935</wp:posOffset>
                </wp:positionH>
                <wp:positionV relativeFrom="paragraph">
                  <wp:posOffset>56515</wp:posOffset>
                </wp:positionV>
                <wp:extent cx="3769995" cy="942975"/>
                <wp:effectExtent l="0" t="0" r="20955" b="200025"/>
                <wp:wrapNone/>
                <wp:docPr id="29" name="Rounded Rectangular Callout 29"/>
                <wp:cNvGraphicFramePr/>
                <a:graphic xmlns:a="http://schemas.openxmlformats.org/drawingml/2006/main">
                  <a:graphicData uri="http://schemas.microsoft.com/office/word/2010/wordprocessingShape">
                    <wps:wsp>
                      <wps:cNvSpPr/>
                      <wps:spPr>
                        <a:xfrm>
                          <a:off x="0" y="0"/>
                          <a:ext cx="3769995" cy="942975"/>
                        </a:xfrm>
                        <a:prstGeom prst="wedgeRoundRectCallout">
                          <a:avLst>
                            <a:gd name="adj1" fmla="val 19427"/>
                            <a:gd name="adj2" fmla="val 66406"/>
                            <a:gd name="adj3" fmla="val 16667"/>
                          </a:avLst>
                        </a:prstGeom>
                        <a:solidFill>
                          <a:srgbClr val="660066"/>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CE2A5D" w14:textId="77777777" w:rsidR="00525D2B" w:rsidRPr="0009771D" w:rsidRDefault="00525D2B" w:rsidP="0009771D">
                            <w:pPr>
                              <w:autoSpaceDE w:val="0"/>
                              <w:autoSpaceDN w:val="0"/>
                              <w:adjustRightInd w:val="0"/>
                              <w:rPr>
                                <w:rFonts w:ascii="Arial" w:hAnsi="Arial" w:cs="Arial"/>
                                <w:b/>
                                <w:bCs/>
                                <w:color w:val="FFFFFF" w:themeColor="background1"/>
                              </w:rPr>
                            </w:pPr>
                            <w:r w:rsidRPr="0009771D">
                              <w:rPr>
                                <w:rFonts w:ascii="Arial" w:hAnsi="Arial" w:cs="Arial"/>
                                <w:b/>
                                <w:bCs/>
                                <w:color w:val="FFFFFF" w:themeColor="background1"/>
                              </w:rPr>
                              <w:t xml:space="preserve">Are arrangements in place to ensure that you notify and are notified of any significant changes affecting your clients? </w:t>
                            </w:r>
                          </w:p>
                          <w:p w14:paraId="353BF898" w14:textId="77777777" w:rsidR="00525D2B" w:rsidRDefault="00525D2B" w:rsidP="0009771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9" o:spid="_x0000_s1032" type="#_x0000_t62" style="position:absolute;margin-left:239.05pt;margin-top:4.45pt;width:296.85pt;height:74.2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" adj="14996,25144" fillcolor="#606" strokecolor="#606" strokeweight="2pt">
                <v:textbox>
                  <w:txbxContent>
                    <w:p w:rsidR="00525D2B" w:rsidRPr="0009771D" w:rsidRDefault="00525D2B" w:rsidP="0009771D">
                      <w:pPr>
                        <w:autoSpaceDE w:val="0"/>
                        <w:autoSpaceDN w:val="0"/>
                        <w:adjustRightInd w:val="0"/>
                        <w:rPr>
                          <w:rFonts w:ascii="Arial" w:hAnsi="Arial" w:cs="Arial"/>
                          <w:b/>
                          <w:bCs/>
                          <w:color w:val="FFFFFF" w:themeColor="background1"/>
                        </w:rPr>
                      </w:pPr>
                      <w:r w:rsidRPr="0009771D">
                        <w:rPr>
                          <w:rFonts w:ascii="Arial" w:hAnsi="Arial" w:cs="Arial"/>
                          <w:b/>
                          <w:bCs/>
                          <w:color w:val="FFFFFF" w:themeColor="background1"/>
                        </w:rPr>
                        <w:t xml:space="preserve">Are arrangements in place to ensure that you notify and are notified of any significant changes affecting your clients? </w:t>
                      </w:r>
                    </w:p>
                    <w:p w:rsidR="00525D2B" w:rsidRDefault="00525D2B" w:rsidP="0009771D"/>
                  </w:txbxContent>
                </v:textbox>
              </v:shape>
            </w:pict>
          </mc:Fallback>
        </mc:AlternateContent>
      </w:r>
    </w:p>
    <w:p w14:paraId="194E6FAF" w14:textId="77777777" w:rsidR="00CF4A31" w:rsidRDefault="00CF4A31" w:rsidP="00B94A86">
      <w:pPr>
        <w:rPr>
          <w:rFonts w:ascii="Arial" w:hAnsi="Arial" w:cs="Arial"/>
          <w:b/>
          <w:noProof/>
          <w:color w:val="660066"/>
          <w:sz w:val="23"/>
          <w:szCs w:val="23"/>
        </w:rPr>
      </w:pPr>
    </w:p>
    <w:p w14:paraId="711F5E18" w14:textId="77777777" w:rsidR="00CF4A31" w:rsidRDefault="00CF4A31" w:rsidP="00B94A86">
      <w:pPr>
        <w:rPr>
          <w:rFonts w:ascii="Arial" w:hAnsi="Arial" w:cs="Arial"/>
          <w:b/>
          <w:noProof/>
          <w:color w:val="660066"/>
          <w:sz w:val="23"/>
          <w:szCs w:val="23"/>
        </w:rPr>
      </w:pPr>
    </w:p>
    <w:p w14:paraId="5B69B089" w14:textId="77777777" w:rsidR="00CF4A31" w:rsidRDefault="00CF4A31" w:rsidP="00B94A86">
      <w:pPr>
        <w:rPr>
          <w:rFonts w:ascii="Arial" w:hAnsi="Arial" w:cs="Arial"/>
          <w:b/>
          <w:noProof/>
          <w:color w:val="660066"/>
          <w:sz w:val="23"/>
          <w:szCs w:val="23"/>
        </w:rPr>
      </w:pPr>
    </w:p>
    <w:p w14:paraId="00A64E51" w14:textId="77777777" w:rsidR="00CF4A31" w:rsidRDefault="00CF4A31" w:rsidP="00B94A86">
      <w:pPr>
        <w:rPr>
          <w:rFonts w:ascii="Arial" w:hAnsi="Arial" w:cs="Arial"/>
        </w:rPr>
      </w:pPr>
    </w:p>
    <w:p w14:paraId="0717250A" w14:textId="77777777" w:rsidR="00234C1D" w:rsidRDefault="00234C1D" w:rsidP="00B94A86">
      <w:pPr>
        <w:rPr>
          <w:rFonts w:ascii="Arial" w:hAnsi="Arial" w:cs="Arial"/>
        </w:rPr>
      </w:pPr>
    </w:p>
    <w:p w14:paraId="1DF4992C" w14:textId="77777777" w:rsidR="00234C1D" w:rsidRDefault="00234C1D" w:rsidP="00B94A86">
      <w:pPr>
        <w:rPr>
          <w:rFonts w:ascii="Arial" w:hAnsi="Arial" w:cs="Arial"/>
        </w:rPr>
      </w:pPr>
    </w:p>
    <w:p w14:paraId="4BA4F63A" w14:textId="77777777" w:rsidR="00234C1D" w:rsidRDefault="00234C1D" w:rsidP="00B94A86">
      <w:pPr>
        <w:rPr>
          <w:rFonts w:ascii="Arial" w:hAnsi="Arial" w:cs="Arial"/>
        </w:rPr>
      </w:pPr>
    </w:p>
    <w:p w14:paraId="1286EAF9" w14:textId="77777777" w:rsidR="00F254F8" w:rsidRDefault="00F254F8" w:rsidP="00D41421">
      <w:pPr>
        <w:jc w:val="right"/>
        <w:rPr>
          <w:rFonts w:ascii="Arial" w:hAnsi="Arial" w:cs="Arial"/>
        </w:rPr>
      </w:pPr>
    </w:p>
    <w:p w14:paraId="5CF110CC" w14:textId="77777777" w:rsidR="00F254F8" w:rsidRDefault="00F254F8" w:rsidP="00D41421">
      <w:pPr>
        <w:jc w:val="right"/>
        <w:rPr>
          <w:rFonts w:ascii="Arial" w:hAnsi="Arial" w:cs="Arial"/>
        </w:rPr>
      </w:pPr>
    </w:p>
    <w:p w14:paraId="271E40BF" w14:textId="77777777" w:rsidR="00F254F8" w:rsidRDefault="00F254F8" w:rsidP="00D41421">
      <w:pPr>
        <w:jc w:val="right"/>
        <w:rPr>
          <w:rFonts w:ascii="Arial" w:hAnsi="Arial" w:cs="Arial"/>
        </w:rPr>
      </w:pPr>
    </w:p>
    <w:p w14:paraId="4EA6A2AC" w14:textId="77777777" w:rsidR="00D41421" w:rsidRDefault="00D41421" w:rsidP="00D41421">
      <w:pPr>
        <w:jc w:val="right"/>
        <w:rPr>
          <w:rFonts w:ascii="Arial" w:hAnsi="Arial" w:cs="Arial"/>
        </w:rPr>
      </w:pPr>
      <w:r w:rsidRPr="006F302B">
        <w:rPr>
          <w:rFonts w:ascii="Arial" w:hAnsi="Arial" w:cs="Arial"/>
          <w:noProof/>
        </w:rPr>
        <w:drawing>
          <wp:inline distT="0" distB="0" distL="0" distR="0" wp14:anchorId="0E807586" wp14:editId="71294A34">
            <wp:extent cx="1296218" cy="1125415"/>
            <wp:effectExtent l="0" t="0" r="0" b="0"/>
            <wp:docPr id="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a:clrChange>
                        <a:clrFrom>
                          <a:srgbClr val="FFFFFF"/>
                        </a:clrFrom>
                        <a:clrTo>
                          <a:srgbClr val="FFFFFF">
                            <a:alpha val="0"/>
                          </a:srgbClr>
                        </a:clrTo>
                      </a:clrChange>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299990" cy="1128690"/>
                    </a:xfrm>
                    <a:prstGeom prst="rect">
                      <a:avLst/>
                    </a:prstGeom>
                  </pic:spPr>
                </pic:pic>
              </a:graphicData>
            </a:graphic>
          </wp:inline>
        </w:drawing>
      </w:r>
    </w:p>
    <w:p w14:paraId="69BB7EAB" w14:textId="77777777" w:rsidR="00311765" w:rsidRDefault="007B0ABE" w:rsidP="00B94A86">
      <w:pPr>
        <w:rPr>
          <w:rFonts w:ascii="Arial" w:hAnsi="Arial" w:cs="Arial"/>
        </w:rPr>
      </w:pPr>
      <w:r>
        <w:rPr>
          <w:rFonts w:ascii="Arial" w:hAnsi="Arial" w:cs="Arial"/>
          <w:b/>
          <w:noProof/>
          <w:sz w:val="22"/>
          <w:szCs w:val="22"/>
        </w:rPr>
        <w:lastRenderedPageBreak/>
        <mc:AlternateContent>
          <mc:Choice Requires="wps">
            <w:drawing>
              <wp:anchor distT="0" distB="0" distL="114300" distR="114300" simplePos="0" relativeHeight="251877376" behindDoc="0" locked="0" layoutInCell="1" allowOverlap="1" wp14:anchorId="58109364" wp14:editId="0EF34FC1">
                <wp:simplePos x="0" y="0"/>
                <wp:positionH relativeFrom="column">
                  <wp:posOffset>4617085</wp:posOffset>
                </wp:positionH>
                <wp:positionV relativeFrom="paragraph">
                  <wp:posOffset>40005</wp:posOffset>
                </wp:positionV>
                <wp:extent cx="2144395" cy="1390650"/>
                <wp:effectExtent l="19050" t="19050" r="46355" b="209550"/>
                <wp:wrapNone/>
                <wp:docPr id="4" name="Oval Callout 4"/>
                <wp:cNvGraphicFramePr/>
                <a:graphic xmlns:a="http://schemas.openxmlformats.org/drawingml/2006/main">
                  <a:graphicData uri="http://schemas.microsoft.com/office/word/2010/wordprocessingShape">
                    <wps:wsp>
                      <wps:cNvSpPr/>
                      <wps:spPr>
                        <a:xfrm>
                          <a:off x="0" y="0"/>
                          <a:ext cx="2144395" cy="1390650"/>
                        </a:xfrm>
                        <a:prstGeom prst="wedgeEllipseCallout">
                          <a:avLst/>
                        </a:prstGeom>
                        <a:solidFill>
                          <a:schemeClr val="bg2"/>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11BD45" w14:textId="77777777" w:rsidR="00525D2B" w:rsidRPr="00FC16E5" w:rsidRDefault="00525D2B" w:rsidP="00927D2F">
                            <w:pPr>
                              <w:jc w:val="center"/>
                              <w:rPr>
                                <w:rFonts w:ascii="Arial" w:hAnsi="Arial" w:cs="Arial"/>
                                <w:b/>
                                <w:color w:val="660066"/>
                              </w:rPr>
                            </w:pPr>
                            <w:r w:rsidRPr="00FC16E5">
                              <w:rPr>
                                <w:rFonts w:ascii="Arial" w:hAnsi="Arial" w:cs="Arial"/>
                                <w:b/>
                                <w:color w:val="660066"/>
                              </w:rPr>
                              <w:t xml:space="preserve">Safeguarding &amp; Self-neglect procedures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4" o:spid="_x0000_s1033" type="#_x0000_t63" style="position:absolute;margin-left:363.55pt;margin-top:3.15pt;width:168.85pt;height:109.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" adj="6300,24300" fillcolor="#eeece1 [3214]" strokecolor="#606" strokeweight="2pt">
                <v:textbox>
                  <w:txbxContent>
                    <w:p w:rsidR="00525D2B" w:rsidRPr="00FC16E5" w:rsidRDefault="00525D2B" w:rsidP="00927D2F">
                      <w:pPr>
                        <w:jc w:val="center"/>
                        <w:rPr>
                          <w:rFonts w:ascii="Arial" w:hAnsi="Arial" w:cs="Arial"/>
                          <w:b/>
                          <w:color w:val="660066"/>
                        </w:rPr>
                      </w:pPr>
                      <w:r w:rsidRPr="00FC16E5">
                        <w:rPr>
                          <w:rFonts w:ascii="Arial" w:hAnsi="Arial" w:cs="Arial"/>
                          <w:b/>
                          <w:color w:val="660066"/>
                        </w:rPr>
                        <w:t xml:space="preserve">Safeguarding &amp; Self-neglect procedures </w:t>
                      </w:r>
                    </w:p>
                  </w:txbxContent>
                </v:textbox>
              </v:shape>
            </w:pict>
          </mc:Fallback>
        </mc:AlternateContent>
      </w:r>
    </w:p>
    <w:p w14:paraId="58F74C52" w14:textId="77777777" w:rsidR="00927D2F" w:rsidRPr="00CF3E93" w:rsidRDefault="00927D2F" w:rsidP="00FE271D">
      <w:pPr>
        <w:pStyle w:val="Heading7"/>
        <w:spacing w:before="120"/>
        <w:ind w:right="3249"/>
        <w:rPr>
          <w:rFonts w:ascii="Arial" w:hAnsi="Arial" w:cs="Arial"/>
          <w:b/>
          <w:i w:val="0"/>
          <w:color w:val="660066"/>
          <w:sz w:val="28"/>
          <w:szCs w:val="32"/>
        </w:rPr>
      </w:pPr>
      <w:r w:rsidRPr="00CF3E93">
        <w:rPr>
          <w:rFonts w:ascii="Arial" w:hAnsi="Arial" w:cs="Arial"/>
          <w:b/>
          <w:i w:val="0"/>
          <w:color w:val="660066"/>
          <w:sz w:val="28"/>
          <w:szCs w:val="32"/>
        </w:rPr>
        <w:t xml:space="preserve">Awareness and use of safeguarding and self-neglect procedures </w:t>
      </w:r>
    </w:p>
    <w:p w14:paraId="2237DCB4" w14:textId="77777777" w:rsidR="003E7879" w:rsidRDefault="003E7879" w:rsidP="003E7879"/>
    <w:p w14:paraId="541AA2FB" w14:textId="77777777" w:rsidR="00234C1D" w:rsidRPr="003756D1" w:rsidRDefault="00234C1D" w:rsidP="00552506">
      <w:pPr>
        <w:pStyle w:val="ListParagraph"/>
        <w:numPr>
          <w:ilvl w:val="0"/>
          <w:numId w:val="8"/>
        </w:numPr>
        <w:ind w:left="709" w:right="3683" w:hanging="425"/>
        <w:rPr>
          <w:rFonts w:ascii="Arial" w:hAnsi="Arial" w:cs="Arial"/>
          <w:bCs/>
          <w:sz w:val="22"/>
          <w:szCs w:val="22"/>
        </w:rPr>
      </w:pPr>
      <w:r w:rsidRPr="003756D1">
        <w:rPr>
          <w:rFonts w:ascii="Arial" w:hAnsi="Arial" w:cs="Arial"/>
          <w:sz w:val="22"/>
          <w:szCs w:val="22"/>
        </w:rPr>
        <w:t xml:space="preserve">Although there was evidence of safeguarding concerns being raised in relation to some of the </w:t>
      </w:r>
      <w:r w:rsidR="003102CE">
        <w:rPr>
          <w:rFonts w:ascii="Arial" w:hAnsi="Arial" w:cs="Arial"/>
          <w:sz w:val="22"/>
          <w:szCs w:val="22"/>
        </w:rPr>
        <w:t>clients</w:t>
      </w:r>
      <w:r w:rsidRPr="003756D1">
        <w:rPr>
          <w:rFonts w:ascii="Arial" w:hAnsi="Arial" w:cs="Arial"/>
          <w:sz w:val="22"/>
          <w:szCs w:val="22"/>
        </w:rPr>
        <w:t xml:space="preserve">, there were several occasions where opportunities to raise concerns were missed. </w:t>
      </w:r>
    </w:p>
    <w:p w14:paraId="1CEB5CDD" w14:textId="77777777" w:rsidR="00552506" w:rsidRPr="003756D1" w:rsidRDefault="00552506" w:rsidP="00552506">
      <w:pPr>
        <w:pStyle w:val="ListParagraph"/>
        <w:ind w:left="709" w:right="3683"/>
        <w:rPr>
          <w:rFonts w:ascii="Arial" w:hAnsi="Arial" w:cs="Arial"/>
          <w:bCs/>
          <w:sz w:val="22"/>
          <w:szCs w:val="22"/>
        </w:rPr>
      </w:pPr>
    </w:p>
    <w:p w14:paraId="0C56506C" w14:textId="77777777" w:rsidR="00552506" w:rsidRPr="003756D1" w:rsidRDefault="00234C1D" w:rsidP="00552506">
      <w:pPr>
        <w:pStyle w:val="ListParagraph"/>
        <w:numPr>
          <w:ilvl w:val="0"/>
          <w:numId w:val="8"/>
        </w:numPr>
        <w:ind w:left="709" w:right="3683" w:hanging="425"/>
        <w:rPr>
          <w:rFonts w:ascii="Arial" w:hAnsi="Arial" w:cs="Arial"/>
          <w:bCs/>
          <w:sz w:val="22"/>
          <w:szCs w:val="22"/>
        </w:rPr>
      </w:pPr>
      <w:r w:rsidRPr="003756D1">
        <w:rPr>
          <w:rFonts w:ascii="Arial" w:hAnsi="Arial" w:cs="Arial"/>
          <w:sz w:val="22"/>
          <w:szCs w:val="22"/>
        </w:rPr>
        <w:t>For one client, a safeguarding</w:t>
      </w:r>
      <w:r w:rsidR="003756D1">
        <w:rPr>
          <w:rFonts w:ascii="Arial" w:hAnsi="Arial" w:cs="Arial"/>
          <w:sz w:val="22"/>
          <w:szCs w:val="22"/>
        </w:rPr>
        <w:t xml:space="preserve"> referral could have been made b</w:t>
      </w:r>
      <w:r w:rsidRPr="003756D1">
        <w:rPr>
          <w:rFonts w:ascii="Arial" w:hAnsi="Arial" w:cs="Arial"/>
          <w:sz w:val="22"/>
          <w:szCs w:val="22"/>
        </w:rPr>
        <w:t>y Housing when he made a homeless application</w:t>
      </w:r>
      <w:r w:rsidR="003102CE">
        <w:rPr>
          <w:rFonts w:ascii="Arial" w:hAnsi="Arial" w:cs="Arial"/>
          <w:sz w:val="22"/>
          <w:szCs w:val="22"/>
        </w:rPr>
        <w:t>,</w:t>
      </w:r>
      <w:r w:rsidRPr="003756D1">
        <w:rPr>
          <w:rFonts w:ascii="Arial" w:hAnsi="Arial" w:cs="Arial"/>
          <w:sz w:val="22"/>
          <w:szCs w:val="22"/>
        </w:rPr>
        <w:t xml:space="preserve"> but this did not happen. </w:t>
      </w:r>
    </w:p>
    <w:p w14:paraId="6657F34F" w14:textId="77777777" w:rsidR="00552506" w:rsidRPr="003756D1" w:rsidRDefault="00552506" w:rsidP="00552506">
      <w:pPr>
        <w:pStyle w:val="ListParagraph"/>
        <w:rPr>
          <w:rFonts w:ascii="Arial" w:hAnsi="Arial" w:cs="Arial"/>
          <w:sz w:val="22"/>
          <w:szCs w:val="22"/>
        </w:rPr>
      </w:pPr>
    </w:p>
    <w:p w14:paraId="571E00C1" w14:textId="77777777" w:rsidR="00552506" w:rsidRPr="003756D1" w:rsidRDefault="00234C1D" w:rsidP="00552506">
      <w:pPr>
        <w:pStyle w:val="ListParagraph"/>
        <w:numPr>
          <w:ilvl w:val="0"/>
          <w:numId w:val="8"/>
        </w:numPr>
        <w:ind w:left="709" w:right="848" w:hanging="425"/>
        <w:rPr>
          <w:rFonts w:ascii="Arial" w:hAnsi="Arial" w:cs="Arial"/>
          <w:bCs/>
          <w:sz w:val="22"/>
          <w:szCs w:val="22"/>
        </w:rPr>
      </w:pPr>
      <w:r w:rsidRPr="003756D1">
        <w:rPr>
          <w:rFonts w:ascii="Arial" w:hAnsi="Arial" w:cs="Arial"/>
          <w:sz w:val="22"/>
          <w:szCs w:val="22"/>
        </w:rPr>
        <w:t>In another case</w:t>
      </w:r>
      <w:r w:rsidR="003102CE">
        <w:rPr>
          <w:rFonts w:ascii="Arial" w:hAnsi="Arial" w:cs="Arial"/>
          <w:sz w:val="22"/>
          <w:szCs w:val="22"/>
        </w:rPr>
        <w:t>,</w:t>
      </w:r>
      <w:r w:rsidRPr="003756D1">
        <w:rPr>
          <w:rFonts w:ascii="Arial" w:hAnsi="Arial" w:cs="Arial"/>
          <w:sz w:val="22"/>
          <w:szCs w:val="22"/>
        </w:rPr>
        <w:t xml:space="preserve"> opportunities were missed by all agencies supporting the client to discuss the safeguarding implications of his homeless status and his increasing vulnerability despite all agencies involved shar</w:t>
      </w:r>
      <w:r w:rsidR="00852771">
        <w:rPr>
          <w:rFonts w:ascii="Arial" w:hAnsi="Arial" w:cs="Arial"/>
          <w:sz w:val="22"/>
          <w:szCs w:val="22"/>
        </w:rPr>
        <w:t>ing</w:t>
      </w:r>
      <w:r w:rsidRPr="003756D1">
        <w:rPr>
          <w:rFonts w:ascii="Arial" w:hAnsi="Arial" w:cs="Arial"/>
          <w:sz w:val="22"/>
          <w:szCs w:val="22"/>
        </w:rPr>
        <w:t xml:space="preserve"> serious concerns for his wellbeing. </w:t>
      </w:r>
    </w:p>
    <w:p w14:paraId="350FCAE6" w14:textId="77777777" w:rsidR="00552506" w:rsidRPr="003756D1" w:rsidRDefault="00552506" w:rsidP="00552506">
      <w:pPr>
        <w:pStyle w:val="ListParagraph"/>
        <w:rPr>
          <w:rFonts w:ascii="Arial" w:hAnsi="Arial" w:cs="Arial"/>
          <w:sz w:val="22"/>
          <w:szCs w:val="22"/>
        </w:rPr>
      </w:pPr>
    </w:p>
    <w:p w14:paraId="39E7AAC7" w14:textId="77777777" w:rsidR="00552506" w:rsidRPr="003756D1" w:rsidRDefault="00234C1D" w:rsidP="00552506">
      <w:pPr>
        <w:pStyle w:val="ListParagraph"/>
        <w:numPr>
          <w:ilvl w:val="0"/>
          <w:numId w:val="8"/>
        </w:numPr>
        <w:ind w:left="709" w:right="848" w:hanging="425"/>
        <w:rPr>
          <w:rFonts w:ascii="Arial" w:hAnsi="Arial" w:cs="Arial"/>
          <w:bCs/>
          <w:sz w:val="22"/>
          <w:szCs w:val="22"/>
        </w:rPr>
      </w:pPr>
      <w:r w:rsidRPr="003756D1">
        <w:rPr>
          <w:rFonts w:ascii="Arial" w:hAnsi="Arial" w:cs="Arial"/>
          <w:sz w:val="22"/>
          <w:szCs w:val="22"/>
        </w:rPr>
        <w:t>A safeguarding concern raised for one client by a homeless service was rejected by Adult Social Care without further discussion with the referring case worker or the client.</w:t>
      </w:r>
      <w:r w:rsidRPr="003756D1">
        <w:rPr>
          <w:rFonts w:ascii="Arial" w:hAnsi="Arial" w:cs="Arial"/>
          <w:bCs/>
          <w:sz w:val="22"/>
          <w:szCs w:val="22"/>
        </w:rPr>
        <w:t xml:space="preserve"> Doing so may have provided an opportunity for a more appropriate intervention.</w:t>
      </w:r>
    </w:p>
    <w:p w14:paraId="078F6A3D" w14:textId="77777777" w:rsidR="00552506" w:rsidRPr="003756D1" w:rsidRDefault="00552506" w:rsidP="00552506">
      <w:pPr>
        <w:pStyle w:val="ListParagraph"/>
        <w:rPr>
          <w:rFonts w:ascii="Arial" w:hAnsi="Arial" w:cs="Arial"/>
          <w:bCs/>
          <w:sz w:val="22"/>
          <w:szCs w:val="22"/>
        </w:rPr>
      </w:pPr>
    </w:p>
    <w:p w14:paraId="23EB66C0" w14:textId="77777777" w:rsidR="00552506" w:rsidRPr="003756D1" w:rsidRDefault="00234C1D" w:rsidP="00552506">
      <w:pPr>
        <w:pStyle w:val="ListParagraph"/>
        <w:numPr>
          <w:ilvl w:val="0"/>
          <w:numId w:val="8"/>
        </w:numPr>
        <w:ind w:left="709" w:right="848" w:hanging="425"/>
        <w:rPr>
          <w:rFonts w:ascii="Arial" w:hAnsi="Arial" w:cs="Arial"/>
          <w:bCs/>
          <w:sz w:val="22"/>
          <w:szCs w:val="22"/>
        </w:rPr>
      </w:pPr>
      <w:r w:rsidRPr="003756D1">
        <w:rPr>
          <w:rFonts w:ascii="Arial" w:hAnsi="Arial" w:cs="Arial"/>
          <w:bCs/>
          <w:sz w:val="22"/>
          <w:szCs w:val="22"/>
        </w:rPr>
        <w:t xml:space="preserve">In common with the </w:t>
      </w:r>
      <w:r w:rsidR="00E63EEC" w:rsidRPr="003756D1">
        <w:rPr>
          <w:rFonts w:ascii="Arial" w:hAnsi="Arial" w:cs="Arial"/>
          <w:bCs/>
          <w:sz w:val="22"/>
          <w:szCs w:val="22"/>
        </w:rPr>
        <w:t>recent Safeguarding</w:t>
      </w:r>
      <w:r w:rsidR="003E7879" w:rsidRPr="003756D1">
        <w:rPr>
          <w:rFonts w:ascii="Arial" w:hAnsi="Arial" w:cs="Arial"/>
          <w:bCs/>
          <w:sz w:val="22"/>
          <w:szCs w:val="22"/>
        </w:rPr>
        <w:t xml:space="preserve"> Adult Review</w:t>
      </w:r>
      <w:r w:rsidRPr="003756D1">
        <w:rPr>
          <w:rFonts w:ascii="Arial" w:hAnsi="Arial" w:cs="Arial"/>
          <w:bCs/>
          <w:sz w:val="22"/>
          <w:szCs w:val="22"/>
        </w:rPr>
        <w:t xml:space="preserve"> for Adult X</w:t>
      </w:r>
      <w:r w:rsidR="003E7879" w:rsidRPr="003756D1">
        <w:rPr>
          <w:rFonts w:ascii="Arial" w:hAnsi="Arial" w:cs="Arial"/>
          <w:bCs/>
          <w:sz w:val="22"/>
          <w:szCs w:val="22"/>
        </w:rPr>
        <w:t xml:space="preserve">, there was a missed opportunity to implement the self-neglect safeguarding procedure for </w:t>
      </w:r>
      <w:r w:rsidR="00E63EEC" w:rsidRPr="003756D1">
        <w:rPr>
          <w:rFonts w:ascii="Arial" w:hAnsi="Arial" w:cs="Arial"/>
          <w:bCs/>
          <w:sz w:val="22"/>
          <w:szCs w:val="22"/>
        </w:rPr>
        <w:t xml:space="preserve">more than one </w:t>
      </w:r>
      <w:r w:rsidRPr="003756D1">
        <w:rPr>
          <w:rFonts w:ascii="Arial" w:hAnsi="Arial" w:cs="Arial"/>
          <w:bCs/>
          <w:sz w:val="22"/>
          <w:szCs w:val="22"/>
        </w:rPr>
        <w:t xml:space="preserve">client in the audit. </w:t>
      </w:r>
      <w:r w:rsidR="00E63EEC" w:rsidRPr="003756D1">
        <w:rPr>
          <w:rFonts w:ascii="Arial" w:hAnsi="Arial" w:cs="Arial"/>
          <w:bCs/>
          <w:sz w:val="22"/>
          <w:szCs w:val="22"/>
        </w:rPr>
        <w:t>In one case t</w:t>
      </w:r>
      <w:r w:rsidR="003E7879" w:rsidRPr="003756D1">
        <w:rPr>
          <w:rFonts w:ascii="Arial" w:hAnsi="Arial" w:cs="Arial"/>
          <w:bCs/>
          <w:sz w:val="22"/>
          <w:szCs w:val="22"/>
        </w:rPr>
        <w:t xml:space="preserve">he initial safeguarding concern was rejected with </w:t>
      </w:r>
      <w:r w:rsidR="00E63EEC" w:rsidRPr="003756D1">
        <w:rPr>
          <w:rFonts w:ascii="Arial" w:hAnsi="Arial" w:cs="Arial"/>
          <w:bCs/>
          <w:sz w:val="22"/>
          <w:szCs w:val="22"/>
        </w:rPr>
        <w:t>insufficient consideration of the client’s</w:t>
      </w:r>
      <w:r w:rsidR="003E7879" w:rsidRPr="003756D1">
        <w:rPr>
          <w:rFonts w:ascii="Arial" w:hAnsi="Arial" w:cs="Arial"/>
          <w:bCs/>
          <w:sz w:val="22"/>
          <w:szCs w:val="22"/>
        </w:rPr>
        <w:t xml:space="preserve"> self-neglecting behaviours e.g</w:t>
      </w:r>
      <w:r w:rsidR="00E63EEC" w:rsidRPr="003756D1">
        <w:rPr>
          <w:rFonts w:ascii="Arial" w:hAnsi="Arial" w:cs="Arial"/>
          <w:bCs/>
          <w:sz w:val="22"/>
          <w:szCs w:val="22"/>
        </w:rPr>
        <w:t>.</w:t>
      </w:r>
      <w:r w:rsidR="003E7879" w:rsidRPr="003756D1">
        <w:rPr>
          <w:rFonts w:ascii="Arial" w:hAnsi="Arial" w:cs="Arial"/>
          <w:bCs/>
          <w:sz w:val="22"/>
          <w:szCs w:val="22"/>
        </w:rPr>
        <w:t xml:space="preserve"> </w:t>
      </w:r>
      <w:r w:rsidR="00E63EEC" w:rsidRPr="003756D1">
        <w:rPr>
          <w:rFonts w:ascii="Arial" w:hAnsi="Arial" w:cs="Arial"/>
          <w:bCs/>
          <w:sz w:val="22"/>
          <w:szCs w:val="22"/>
        </w:rPr>
        <w:t>in relation to</w:t>
      </w:r>
      <w:r w:rsidR="00E3607D">
        <w:rPr>
          <w:rFonts w:ascii="Arial" w:hAnsi="Arial" w:cs="Arial"/>
          <w:bCs/>
          <w:sz w:val="22"/>
          <w:szCs w:val="22"/>
        </w:rPr>
        <w:t xml:space="preserve"> </w:t>
      </w:r>
      <w:r w:rsidR="003E7879" w:rsidRPr="003756D1">
        <w:rPr>
          <w:rFonts w:ascii="Arial" w:hAnsi="Arial" w:cs="Arial"/>
          <w:bCs/>
          <w:sz w:val="22"/>
          <w:szCs w:val="22"/>
        </w:rPr>
        <w:t xml:space="preserve">medication to control diabetes. Initiating the self-neglect procedure would have triggered a multi-agency safeguarding response and safety plan. </w:t>
      </w:r>
    </w:p>
    <w:p w14:paraId="18D19D42" w14:textId="77777777" w:rsidR="00552506" w:rsidRPr="003756D1" w:rsidRDefault="00552506" w:rsidP="00552506">
      <w:pPr>
        <w:pStyle w:val="ListParagraph"/>
        <w:rPr>
          <w:rFonts w:ascii="Arial" w:hAnsi="Arial" w:cs="Arial"/>
          <w:bCs/>
          <w:sz w:val="22"/>
          <w:szCs w:val="22"/>
        </w:rPr>
      </w:pPr>
    </w:p>
    <w:p w14:paraId="3C8AA7B9" w14:textId="77777777" w:rsidR="00234C1D" w:rsidRPr="003756D1" w:rsidRDefault="003756D1" w:rsidP="00552506">
      <w:pPr>
        <w:pStyle w:val="ListParagraph"/>
        <w:numPr>
          <w:ilvl w:val="0"/>
          <w:numId w:val="8"/>
        </w:numPr>
        <w:ind w:left="709" w:right="848" w:hanging="425"/>
        <w:rPr>
          <w:rFonts w:ascii="Arial" w:hAnsi="Arial" w:cs="Arial"/>
          <w:bCs/>
          <w:sz w:val="22"/>
          <w:szCs w:val="22"/>
        </w:rPr>
      </w:pPr>
      <w:r>
        <w:rPr>
          <w:rFonts w:ascii="Arial" w:hAnsi="Arial" w:cs="Arial"/>
          <w:bCs/>
          <w:sz w:val="22"/>
          <w:szCs w:val="22"/>
        </w:rPr>
        <w:t>In an</w:t>
      </w:r>
      <w:r w:rsidR="00234C1D" w:rsidRPr="003756D1">
        <w:rPr>
          <w:rFonts w:ascii="Arial" w:hAnsi="Arial" w:cs="Arial"/>
          <w:bCs/>
          <w:sz w:val="22"/>
          <w:szCs w:val="22"/>
        </w:rPr>
        <w:t>other case,</w:t>
      </w:r>
      <w:r w:rsidR="003E7879" w:rsidRPr="003756D1">
        <w:rPr>
          <w:rFonts w:ascii="Arial" w:hAnsi="Arial" w:cs="Arial"/>
          <w:bCs/>
          <w:sz w:val="22"/>
          <w:szCs w:val="22"/>
        </w:rPr>
        <w:t xml:space="preserve"> First Base advised t</w:t>
      </w:r>
      <w:r w:rsidR="00234C1D" w:rsidRPr="003756D1">
        <w:rPr>
          <w:rFonts w:ascii="Arial" w:hAnsi="Arial" w:cs="Arial"/>
          <w:bCs/>
          <w:sz w:val="22"/>
          <w:szCs w:val="22"/>
        </w:rPr>
        <w:t xml:space="preserve">hat a </w:t>
      </w:r>
      <w:r w:rsidR="003E7879" w:rsidRPr="003756D1">
        <w:rPr>
          <w:rFonts w:ascii="Arial" w:hAnsi="Arial" w:cs="Arial"/>
          <w:bCs/>
          <w:sz w:val="22"/>
          <w:szCs w:val="22"/>
        </w:rPr>
        <w:t xml:space="preserve">client was known, or suspected to be suffering from self-neglect. </w:t>
      </w:r>
      <w:r w:rsidR="00234C1D" w:rsidRPr="003756D1">
        <w:rPr>
          <w:rFonts w:ascii="Arial" w:hAnsi="Arial" w:cs="Arial"/>
          <w:bCs/>
          <w:sz w:val="22"/>
          <w:szCs w:val="22"/>
        </w:rPr>
        <w:t xml:space="preserve">The self-neglect procedure was not initiated for </w:t>
      </w:r>
      <w:r w:rsidR="00E63EEC" w:rsidRPr="003756D1">
        <w:rPr>
          <w:rFonts w:ascii="Arial" w:hAnsi="Arial" w:cs="Arial"/>
          <w:bCs/>
          <w:sz w:val="22"/>
          <w:szCs w:val="22"/>
        </w:rPr>
        <w:t>this</w:t>
      </w:r>
      <w:r w:rsidR="00234C1D" w:rsidRPr="003756D1">
        <w:rPr>
          <w:rFonts w:ascii="Arial" w:hAnsi="Arial" w:cs="Arial"/>
          <w:bCs/>
          <w:sz w:val="22"/>
          <w:szCs w:val="22"/>
        </w:rPr>
        <w:t xml:space="preserve"> client. </w:t>
      </w:r>
    </w:p>
    <w:p w14:paraId="2E512745" w14:textId="77777777" w:rsidR="00234C1D" w:rsidRPr="00234C1D" w:rsidRDefault="00234C1D" w:rsidP="00234C1D">
      <w:pPr>
        <w:pStyle w:val="ListParagraph"/>
        <w:rPr>
          <w:rFonts w:ascii="Arial" w:hAnsi="Arial" w:cs="Arial"/>
          <w:bCs/>
          <w:color w:val="246373" w:themeColor="text2" w:themeShade="BF"/>
          <w:sz w:val="22"/>
          <w:szCs w:val="22"/>
        </w:rPr>
      </w:pPr>
    </w:p>
    <w:p w14:paraId="7A5C4B58" w14:textId="77777777" w:rsidR="00234C1D" w:rsidRDefault="00234C1D" w:rsidP="00234C1D">
      <w:pPr>
        <w:ind w:right="139"/>
        <w:rPr>
          <w:rFonts w:ascii="Arial" w:hAnsi="Arial" w:cs="Arial"/>
          <w:b/>
          <w:color w:val="660066"/>
          <w:sz w:val="28"/>
          <w:szCs w:val="22"/>
          <w:lang w:val="en-US"/>
        </w:rPr>
      </w:pPr>
      <w:r w:rsidRPr="00CF3E93">
        <w:rPr>
          <w:rFonts w:ascii="Arial" w:hAnsi="Arial" w:cs="Arial"/>
          <w:b/>
          <w:color w:val="660066"/>
          <w:sz w:val="28"/>
          <w:szCs w:val="22"/>
          <w:lang w:val="en-US"/>
        </w:rPr>
        <w:t xml:space="preserve">Key points for learning and reflection: </w:t>
      </w:r>
    </w:p>
    <w:p w14:paraId="41C36189" w14:textId="77777777" w:rsidR="00E3607D" w:rsidRPr="00CF3E93" w:rsidRDefault="0009771D" w:rsidP="00234C1D">
      <w:pPr>
        <w:ind w:right="139"/>
        <w:rPr>
          <w:rFonts w:ascii="Arial" w:hAnsi="Arial" w:cs="Arial"/>
          <w:b/>
          <w:color w:val="660066"/>
          <w:sz w:val="23"/>
          <w:szCs w:val="23"/>
        </w:rPr>
      </w:pPr>
      <w:r>
        <w:rPr>
          <w:rFonts w:ascii="Arial" w:hAnsi="Arial" w:cs="Arial"/>
          <w:b/>
          <w:noProof/>
          <w:sz w:val="22"/>
          <w:szCs w:val="22"/>
        </w:rPr>
        <mc:AlternateContent>
          <mc:Choice Requires="wps">
            <w:drawing>
              <wp:anchor distT="0" distB="0" distL="114300" distR="114300" simplePos="0" relativeHeight="251881472" behindDoc="0" locked="0" layoutInCell="1" allowOverlap="1" wp14:anchorId="27474C39" wp14:editId="7543E784">
                <wp:simplePos x="0" y="0"/>
                <wp:positionH relativeFrom="column">
                  <wp:posOffset>5102860</wp:posOffset>
                </wp:positionH>
                <wp:positionV relativeFrom="paragraph">
                  <wp:posOffset>160655</wp:posOffset>
                </wp:positionV>
                <wp:extent cx="1779270" cy="2085975"/>
                <wp:effectExtent l="0" t="0" r="11430" b="371475"/>
                <wp:wrapNone/>
                <wp:docPr id="16" name="Rounded Rectangular Callout 16"/>
                <wp:cNvGraphicFramePr/>
                <a:graphic xmlns:a="http://schemas.openxmlformats.org/drawingml/2006/main">
                  <a:graphicData uri="http://schemas.microsoft.com/office/word/2010/wordprocessingShape">
                    <wps:wsp>
                      <wps:cNvSpPr/>
                      <wps:spPr>
                        <a:xfrm>
                          <a:off x="0" y="0"/>
                          <a:ext cx="1779270" cy="2085975"/>
                        </a:xfrm>
                        <a:prstGeom prst="wedgeRoundRectCallout">
                          <a:avLst>
                            <a:gd name="adj1" fmla="val -20833"/>
                            <a:gd name="adj2" fmla="val 65743"/>
                            <a:gd name="adj3" fmla="val 16667"/>
                          </a:avLst>
                        </a:prstGeom>
                        <a:solidFill>
                          <a:schemeClr val="bg2"/>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17C98" w14:textId="77777777" w:rsidR="00525D2B" w:rsidRDefault="00525D2B" w:rsidP="003756D1">
                            <w:pPr>
                              <w:autoSpaceDE w:val="0"/>
                              <w:autoSpaceDN w:val="0"/>
                              <w:adjustRightInd w:val="0"/>
                              <w:rPr>
                                <w:rFonts w:ascii="Arial" w:hAnsi="Arial" w:cs="Arial"/>
                                <w:b/>
                                <w:bCs/>
                                <w:color w:val="660066"/>
                              </w:rPr>
                            </w:pPr>
                            <w:r w:rsidRPr="003756D1">
                              <w:rPr>
                                <w:rFonts w:ascii="Arial" w:hAnsi="Arial" w:cs="Arial"/>
                                <w:b/>
                                <w:bCs/>
                                <w:color w:val="660066"/>
                              </w:rPr>
                              <w:t xml:space="preserve">Do you know </w:t>
                            </w:r>
                            <w:r>
                              <w:rPr>
                                <w:rFonts w:ascii="Arial" w:hAnsi="Arial" w:cs="Arial"/>
                                <w:b/>
                                <w:bCs/>
                                <w:color w:val="660066"/>
                              </w:rPr>
                              <w:t xml:space="preserve">who you could speak to if you felt a safeguarding concern was not being taken seriously? </w:t>
                            </w:r>
                          </w:p>
                          <w:p w14:paraId="6FC5D5E4" w14:textId="77777777" w:rsidR="00525D2B" w:rsidRDefault="00525D2B" w:rsidP="003756D1">
                            <w:pPr>
                              <w:autoSpaceDE w:val="0"/>
                              <w:autoSpaceDN w:val="0"/>
                              <w:adjustRightInd w:val="0"/>
                              <w:rPr>
                                <w:rFonts w:ascii="Arial" w:hAnsi="Arial" w:cs="Arial"/>
                                <w:b/>
                                <w:bCs/>
                                <w:color w:val="660066"/>
                              </w:rPr>
                            </w:pPr>
                            <w:r>
                              <w:rPr>
                                <w:rFonts w:ascii="Arial" w:hAnsi="Arial" w:cs="Arial"/>
                                <w:b/>
                                <w:bCs/>
                                <w:color w:val="660066"/>
                              </w:rPr>
                              <w:t>Do you know how to escalate a concern?</w:t>
                            </w:r>
                          </w:p>
                          <w:p w14:paraId="13AB83A4" w14:textId="77777777" w:rsidR="00525D2B" w:rsidRDefault="00525D2B" w:rsidP="003756D1">
                            <w:pPr>
                              <w:autoSpaceDE w:val="0"/>
                              <w:autoSpaceDN w:val="0"/>
                              <w:adjustRightInd w:val="0"/>
                            </w:pPr>
                            <w:r w:rsidRPr="003756D1">
                              <w:rPr>
                                <w:rFonts w:ascii="Arial" w:hAnsi="Arial" w:cs="Arial"/>
                                <w:b/>
                                <w:bCs/>
                                <w:color w:val="66006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6" o:spid="_x0000_s1034" type="#_x0000_t62" style="position:absolute;margin-left:401.8pt;margin-top:12.65pt;width:140.1pt;height:164.2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" adj="6300,25000" fillcolor="#eeece1 [3214]" strokecolor="#606" strokeweight="2pt">
                <v:textbox>
                  <w:txbxContent>
                    <w:p w:rsidR="00525D2B" w:rsidRDefault="00525D2B" w:rsidP="003756D1">
                      <w:pPr>
                        <w:autoSpaceDE w:val="0"/>
                        <w:autoSpaceDN w:val="0"/>
                        <w:adjustRightInd w:val="0"/>
                        <w:rPr>
                          <w:rFonts w:ascii="Arial" w:hAnsi="Arial" w:cs="Arial"/>
                          <w:b/>
                          <w:bCs/>
                          <w:color w:val="660066"/>
                        </w:rPr>
                      </w:pPr>
                      <w:r w:rsidRPr="003756D1">
                        <w:rPr>
                          <w:rFonts w:ascii="Arial" w:hAnsi="Arial" w:cs="Arial"/>
                          <w:b/>
                          <w:bCs/>
                          <w:color w:val="660066"/>
                        </w:rPr>
                        <w:t xml:space="preserve">Do you know </w:t>
                      </w:r>
                      <w:r>
                        <w:rPr>
                          <w:rFonts w:ascii="Arial" w:hAnsi="Arial" w:cs="Arial"/>
                          <w:b/>
                          <w:bCs/>
                          <w:color w:val="660066"/>
                        </w:rPr>
                        <w:t xml:space="preserve">who you could speak to if you felt a safeguarding concern was not being taken seriously? </w:t>
                      </w:r>
                    </w:p>
                    <w:p w:rsidR="00525D2B" w:rsidRDefault="00525D2B" w:rsidP="003756D1">
                      <w:pPr>
                        <w:autoSpaceDE w:val="0"/>
                        <w:autoSpaceDN w:val="0"/>
                        <w:adjustRightInd w:val="0"/>
                        <w:rPr>
                          <w:rFonts w:ascii="Arial" w:hAnsi="Arial" w:cs="Arial"/>
                          <w:b/>
                          <w:bCs/>
                          <w:color w:val="660066"/>
                        </w:rPr>
                      </w:pPr>
                      <w:r>
                        <w:rPr>
                          <w:rFonts w:ascii="Arial" w:hAnsi="Arial" w:cs="Arial"/>
                          <w:b/>
                          <w:bCs/>
                          <w:color w:val="660066"/>
                        </w:rPr>
                        <w:t>Do you know how to escalate a concern?</w:t>
                      </w:r>
                    </w:p>
                    <w:p w:rsidR="00525D2B" w:rsidRDefault="00525D2B" w:rsidP="003756D1">
                      <w:pPr>
                        <w:autoSpaceDE w:val="0"/>
                        <w:autoSpaceDN w:val="0"/>
                        <w:adjustRightInd w:val="0"/>
                      </w:pPr>
                      <w:r w:rsidRPr="003756D1">
                        <w:rPr>
                          <w:rFonts w:ascii="Arial" w:hAnsi="Arial" w:cs="Arial"/>
                          <w:b/>
                          <w:bCs/>
                          <w:color w:val="660066"/>
                        </w:rPr>
                        <w:t xml:space="preserve"> </w:t>
                      </w:r>
                    </w:p>
                  </w:txbxContent>
                </v:textbox>
              </v:shape>
            </w:pict>
          </mc:Fallback>
        </mc:AlternateContent>
      </w:r>
    </w:p>
    <w:p w14:paraId="7F819444" w14:textId="77777777" w:rsidR="00E3607D" w:rsidRDefault="00E3607D" w:rsidP="003756D1">
      <w:pPr>
        <w:rPr>
          <w:rFonts w:ascii="Arial" w:hAnsi="Arial" w:cs="Arial"/>
        </w:rPr>
      </w:pPr>
      <w:r>
        <w:rPr>
          <w:rFonts w:ascii="Arial" w:hAnsi="Arial" w:cs="Arial"/>
          <w:b/>
          <w:noProof/>
          <w:sz w:val="22"/>
          <w:szCs w:val="22"/>
        </w:rPr>
        <mc:AlternateContent>
          <mc:Choice Requires="wps">
            <w:drawing>
              <wp:anchor distT="0" distB="0" distL="114300" distR="114300" simplePos="0" relativeHeight="251879424" behindDoc="0" locked="0" layoutInCell="1" allowOverlap="1" wp14:anchorId="4915B7BA" wp14:editId="361FB4AE">
                <wp:simplePos x="0" y="0"/>
                <wp:positionH relativeFrom="column">
                  <wp:posOffset>344914</wp:posOffset>
                </wp:positionH>
                <wp:positionV relativeFrom="paragraph">
                  <wp:posOffset>108530</wp:posOffset>
                </wp:positionV>
                <wp:extent cx="3466769" cy="975947"/>
                <wp:effectExtent l="0" t="0" r="19685" b="148590"/>
                <wp:wrapNone/>
                <wp:docPr id="10" name="Rounded Rectangular Callout 10"/>
                <wp:cNvGraphicFramePr/>
                <a:graphic xmlns:a="http://schemas.openxmlformats.org/drawingml/2006/main">
                  <a:graphicData uri="http://schemas.microsoft.com/office/word/2010/wordprocessingShape">
                    <wps:wsp>
                      <wps:cNvSpPr/>
                      <wps:spPr>
                        <a:xfrm>
                          <a:off x="0" y="0"/>
                          <a:ext cx="3466769" cy="975947"/>
                        </a:xfrm>
                        <a:prstGeom prst="wedgeRoundRectCallout">
                          <a:avLst/>
                        </a:prstGeom>
                        <a:solidFill>
                          <a:schemeClr val="bg2"/>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13F345" w14:textId="77777777" w:rsidR="00525D2B" w:rsidRDefault="00525D2B" w:rsidP="003756D1">
                            <w:pPr>
                              <w:autoSpaceDE w:val="0"/>
                              <w:autoSpaceDN w:val="0"/>
                              <w:adjustRightInd w:val="0"/>
                              <w:rPr>
                                <w:rFonts w:ascii="Arial" w:hAnsi="Arial" w:cs="Arial"/>
                                <w:b/>
                                <w:bCs/>
                              </w:rPr>
                            </w:pPr>
                            <w:r w:rsidRPr="003756D1">
                              <w:rPr>
                                <w:rFonts w:ascii="Arial" w:hAnsi="Arial" w:cs="Arial"/>
                                <w:b/>
                                <w:bCs/>
                                <w:color w:val="660066"/>
                              </w:rPr>
                              <w:t>Do you know who to report to or seek advice from if you have a safeguarding concern about an adult you are working with</w:t>
                            </w:r>
                            <w:r>
                              <w:rPr>
                                <w:rFonts w:ascii="Arial" w:hAnsi="Arial" w:cs="Arial"/>
                                <w:b/>
                                <w:bCs/>
                                <w:color w:val="660066"/>
                              </w:rPr>
                              <w:t xml:space="preserve"> or supporting</w:t>
                            </w:r>
                            <w:r w:rsidRPr="003756D1">
                              <w:rPr>
                                <w:rFonts w:ascii="Arial" w:hAnsi="Arial" w:cs="Arial"/>
                                <w:b/>
                                <w:bCs/>
                                <w:color w:val="660066"/>
                              </w:rPr>
                              <w:t>?</w:t>
                            </w:r>
                            <w:r>
                              <w:rPr>
                                <w:rFonts w:ascii="Arial" w:hAnsi="Arial" w:cs="Arial"/>
                                <w:b/>
                                <w:bCs/>
                              </w:rPr>
                              <w:t xml:space="preserve"> </w:t>
                            </w:r>
                          </w:p>
                          <w:p w14:paraId="05688AF1" w14:textId="77777777" w:rsidR="00525D2B" w:rsidRDefault="00525D2B" w:rsidP="003756D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0" o:spid="_x0000_s1035" type="#_x0000_t62" style="position:absolute;margin-left:27.15pt;margin-top:8.55pt;width:272.95pt;height:76.8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" adj="6300,24300" fillcolor="#eeece1 [3214]" strokecolor="#606" strokeweight="2pt">
                <v:textbox>
                  <w:txbxContent>
                    <w:p w14:paraId="5113F345" w14:textId="77777777" w:rsidR="00525D2B" w:rsidRDefault="00525D2B" w:rsidP="003756D1">
                      <w:pPr>
                        <w:autoSpaceDE w:val="0"/>
                        <w:autoSpaceDN w:val="0"/>
                        <w:adjustRightInd w:val="0"/>
                        <w:rPr>
                          <w:rFonts w:ascii="Arial" w:hAnsi="Arial" w:cs="Arial"/>
                          <w:b/>
                          <w:bCs/>
                        </w:rPr>
                      </w:pPr>
                      <w:r w:rsidRPr="003756D1">
                        <w:rPr>
                          <w:rFonts w:ascii="Arial" w:hAnsi="Arial" w:cs="Arial"/>
                          <w:b/>
                          <w:bCs/>
                          <w:color w:val="660066"/>
                        </w:rPr>
                        <w:t>Do you know who to report to or seek advice from if you have a safeguarding concern about an adult you are working with</w:t>
                      </w:r>
                      <w:r>
                        <w:rPr>
                          <w:rFonts w:ascii="Arial" w:hAnsi="Arial" w:cs="Arial"/>
                          <w:b/>
                          <w:bCs/>
                          <w:color w:val="660066"/>
                        </w:rPr>
                        <w:t xml:space="preserve"> or supporting</w:t>
                      </w:r>
                      <w:r w:rsidRPr="003756D1">
                        <w:rPr>
                          <w:rFonts w:ascii="Arial" w:hAnsi="Arial" w:cs="Arial"/>
                          <w:b/>
                          <w:bCs/>
                          <w:color w:val="660066"/>
                        </w:rPr>
                        <w:t>?</w:t>
                      </w:r>
                      <w:r>
                        <w:rPr>
                          <w:rFonts w:ascii="Arial" w:hAnsi="Arial" w:cs="Arial"/>
                          <w:b/>
                          <w:bCs/>
                        </w:rPr>
                        <w:t xml:space="preserve"> </w:t>
                      </w:r>
                    </w:p>
                    <w:p w14:paraId="05688AF1" w14:textId="77777777" w:rsidR="00525D2B" w:rsidRDefault="00525D2B" w:rsidP="003756D1">
                      <w:pPr>
                        <w:jc w:val="center"/>
                      </w:pPr>
                    </w:p>
                  </w:txbxContent>
                </v:textbox>
              </v:shape>
            </w:pict>
          </mc:Fallback>
        </mc:AlternateContent>
      </w:r>
    </w:p>
    <w:p w14:paraId="2921EA31" w14:textId="77777777" w:rsidR="00D76DE8" w:rsidRPr="00FC0D8A" w:rsidRDefault="00D76DE8" w:rsidP="003756D1">
      <w:pPr>
        <w:rPr>
          <w:rFonts w:ascii="Arial" w:hAnsi="Arial" w:cs="Arial"/>
        </w:rPr>
      </w:pPr>
    </w:p>
    <w:p w14:paraId="15222C73" w14:textId="77777777" w:rsidR="00D76DE8" w:rsidRPr="00FC0D8A" w:rsidRDefault="00D76DE8" w:rsidP="00381868">
      <w:pPr>
        <w:rPr>
          <w:rFonts w:ascii="Arial" w:hAnsi="Arial" w:cs="Arial"/>
          <w:b/>
          <w:sz w:val="22"/>
          <w:szCs w:val="22"/>
          <w:lang w:val="en-US"/>
        </w:rPr>
      </w:pPr>
    </w:p>
    <w:p w14:paraId="5B0FF8AA" w14:textId="77777777" w:rsidR="00D76DE8" w:rsidRPr="00FC0D8A" w:rsidRDefault="00D76DE8" w:rsidP="00401099">
      <w:pPr>
        <w:rPr>
          <w:rFonts w:ascii="Arial" w:hAnsi="Arial" w:cs="Arial"/>
          <w:b/>
          <w:sz w:val="22"/>
          <w:szCs w:val="22"/>
          <w:lang w:val="en-US"/>
        </w:rPr>
      </w:pPr>
    </w:p>
    <w:p w14:paraId="0EC37724" w14:textId="77777777" w:rsidR="00D76DE8" w:rsidRPr="00FC0D8A" w:rsidRDefault="00D76DE8" w:rsidP="00401099">
      <w:pPr>
        <w:rPr>
          <w:rFonts w:ascii="Arial" w:hAnsi="Arial" w:cs="Arial"/>
          <w:b/>
          <w:sz w:val="22"/>
          <w:szCs w:val="22"/>
          <w:lang w:val="en-US"/>
        </w:rPr>
      </w:pPr>
    </w:p>
    <w:p w14:paraId="7BBE4A56" w14:textId="77777777" w:rsidR="00D76DE8" w:rsidRPr="00FC0D8A" w:rsidRDefault="00D76DE8" w:rsidP="00401099">
      <w:pPr>
        <w:rPr>
          <w:rFonts w:ascii="Arial" w:hAnsi="Arial" w:cs="Arial"/>
          <w:b/>
          <w:sz w:val="22"/>
          <w:szCs w:val="22"/>
          <w:lang w:val="en-US"/>
        </w:rPr>
      </w:pPr>
    </w:p>
    <w:p w14:paraId="4E36B02A" w14:textId="77777777" w:rsidR="00D76DE8" w:rsidRDefault="00D76DE8" w:rsidP="00401099">
      <w:pPr>
        <w:rPr>
          <w:rFonts w:ascii="Arial" w:hAnsi="Arial" w:cs="Arial"/>
          <w:b/>
          <w:sz w:val="22"/>
          <w:szCs w:val="22"/>
          <w:lang w:val="en-US"/>
        </w:rPr>
      </w:pPr>
    </w:p>
    <w:p w14:paraId="23111CE4" w14:textId="77777777" w:rsidR="003756D1" w:rsidRDefault="003756D1" w:rsidP="00401099">
      <w:pPr>
        <w:rPr>
          <w:rFonts w:ascii="Arial" w:hAnsi="Arial" w:cs="Arial"/>
          <w:b/>
          <w:sz w:val="22"/>
          <w:szCs w:val="22"/>
          <w:lang w:val="en-US"/>
        </w:rPr>
      </w:pPr>
    </w:p>
    <w:p w14:paraId="628E244D" w14:textId="77777777" w:rsidR="003756D1" w:rsidRDefault="00D41421" w:rsidP="00401099">
      <w:pPr>
        <w:rPr>
          <w:rFonts w:ascii="Arial" w:hAnsi="Arial" w:cs="Arial"/>
          <w:b/>
          <w:sz w:val="22"/>
          <w:szCs w:val="22"/>
          <w:lang w:val="en-US"/>
        </w:rPr>
      </w:pPr>
      <w:r>
        <w:rPr>
          <w:rFonts w:ascii="Arial" w:hAnsi="Arial" w:cs="Arial"/>
          <w:b/>
          <w:noProof/>
          <w:sz w:val="22"/>
          <w:szCs w:val="22"/>
        </w:rPr>
        <mc:AlternateContent>
          <mc:Choice Requires="wps">
            <w:drawing>
              <wp:anchor distT="0" distB="0" distL="114300" distR="114300" simplePos="0" relativeHeight="251885568" behindDoc="0" locked="0" layoutInCell="1" allowOverlap="1" wp14:anchorId="76C1FA9C" wp14:editId="0AB817C1">
                <wp:simplePos x="0" y="0"/>
                <wp:positionH relativeFrom="column">
                  <wp:posOffset>2942590</wp:posOffset>
                </wp:positionH>
                <wp:positionV relativeFrom="paragraph">
                  <wp:posOffset>6985</wp:posOffset>
                </wp:positionV>
                <wp:extent cx="1951355" cy="640715"/>
                <wp:effectExtent l="0" t="0" r="10795" b="178435"/>
                <wp:wrapNone/>
                <wp:docPr id="22" name="Rounded Rectangular Callout 22"/>
                <wp:cNvGraphicFramePr/>
                <a:graphic xmlns:a="http://schemas.openxmlformats.org/drawingml/2006/main">
                  <a:graphicData uri="http://schemas.microsoft.com/office/word/2010/wordprocessingShape">
                    <wps:wsp>
                      <wps:cNvSpPr/>
                      <wps:spPr>
                        <a:xfrm>
                          <a:off x="0" y="0"/>
                          <a:ext cx="1951355" cy="640715"/>
                        </a:xfrm>
                        <a:prstGeom prst="wedgeRoundRectCallout">
                          <a:avLst>
                            <a:gd name="adj1" fmla="val 22874"/>
                            <a:gd name="adj2" fmla="val 70733"/>
                            <a:gd name="adj3" fmla="val 16667"/>
                          </a:avLst>
                        </a:prstGeom>
                        <a:solidFill>
                          <a:schemeClr val="bg2"/>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560A43" w14:textId="77777777" w:rsidR="00525D2B" w:rsidRDefault="00525D2B" w:rsidP="00E3607D">
                            <w:pPr>
                              <w:autoSpaceDE w:val="0"/>
                              <w:autoSpaceDN w:val="0"/>
                              <w:adjustRightInd w:val="0"/>
                              <w:rPr>
                                <w:rFonts w:ascii="Arial" w:hAnsi="Arial" w:cs="Arial"/>
                                <w:b/>
                                <w:bCs/>
                              </w:rPr>
                            </w:pPr>
                            <w:r>
                              <w:rPr>
                                <w:rFonts w:ascii="Arial" w:hAnsi="Arial" w:cs="Arial"/>
                                <w:b/>
                                <w:bCs/>
                                <w:color w:val="660066"/>
                              </w:rPr>
                              <w:t>Do you know what a Section 42 enquiry is?</w:t>
                            </w:r>
                            <w:r w:rsidRPr="003756D1">
                              <w:rPr>
                                <w:rFonts w:ascii="Arial" w:hAnsi="Arial" w:cs="Arial"/>
                                <w:b/>
                                <w:bCs/>
                                <w:color w:val="660066"/>
                              </w:rPr>
                              <w:t xml:space="preserve"> </w:t>
                            </w:r>
                            <w:r>
                              <w:rPr>
                                <w:rFonts w:ascii="Arial" w:hAnsi="Arial" w:cs="Arial"/>
                                <w:b/>
                                <w:bCs/>
                              </w:rPr>
                              <w:t xml:space="preserve"> </w:t>
                            </w:r>
                          </w:p>
                          <w:p w14:paraId="08D466A3" w14:textId="77777777" w:rsidR="00525D2B" w:rsidRDefault="00525D2B" w:rsidP="00E360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2" o:spid="_x0000_s1036" type="#_x0000_t62" style="position:absolute;margin-left:231.7pt;margin-top:.55pt;width:153.65pt;height:50.4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" adj="15741,26078" fillcolor="#eeece1 [3214]" strokecolor="#606" strokeweight="2pt">
                <v:textbox>
                  <w:txbxContent>
                    <w:p w:rsidR="00525D2B" w:rsidRDefault="00525D2B" w:rsidP="00E3607D">
                      <w:pPr>
                        <w:autoSpaceDE w:val="0"/>
                        <w:autoSpaceDN w:val="0"/>
                        <w:adjustRightInd w:val="0"/>
                        <w:rPr>
                          <w:rFonts w:ascii="Arial" w:hAnsi="Arial" w:cs="Arial"/>
                          <w:b/>
                          <w:bCs/>
                        </w:rPr>
                      </w:pPr>
                      <w:r>
                        <w:rPr>
                          <w:rFonts w:ascii="Arial" w:hAnsi="Arial" w:cs="Arial"/>
                          <w:b/>
                          <w:bCs/>
                          <w:color w:val="660066"/>
                        </w:rPr>
                        <w:t>Do you know what a Section 42 enquiry is?</w:t>
                      </w:r>
                      <w:r w:rsidRPr="003756D1">
                        <w:rPr>
                          <w:rFonts w:ascii="Arial" w:hAnsi="Arial" w:cs="Arial"/>
                          <w:b/>
                          <w:bCs/>
                          <w:color w:val="660066"/>
                        </w:rPr>
                        <w:t xml:space="preserve"> </w:t>
                      </w:r>
                      <w:r>
                        <w:rPr>
                          <w:rFonts w:ascii="Arial" w:hAnsi="Arial" w:cs="Arial"/>
                          <w:b/>
                          <w:bCs/>
                        </w:rPr>
                        <w:t xml:space="preserve"> </w:t>
                      </w:r>
                    </w:p>
                    <w:p w:rsidR="00525D2B" w:rsidRDefault="00525D2B" w:rsidP="00E3607D"/>
                  </w:txbxContent>
                </v:textbox>
              </v:shape>
            </w:pict>
          </mc:Fallback>
        </mc:AlternateContent>
      </w:r>
      <w:r w:rsidR="00E3607D">
        <w:rPr>
          <w:rFonts w:ascii="Arial" w:hAnsi="Arial" w:cs="Arial"/>
          <w:b/>
          <w:noProof/>
          <w:sz w:val="22"/>
          <w:szCs w:val="22"/>
        </w:rPr>
        <mc:AlternateContent>
          <mc:Choice Requires="wps">
            <w:drawing>
              <wp:anchor distT="0" distB="0" distL="114300" distR="114300" simplePos="0" relativeHeight="251887616" behindDoc="0" locked="0" layoutInCell="1" allowOverlap="1" wp14:anchorId="5373FBF0" wp14:editId="23950234">
                <wp:simplePos x="0" y="0"/>
                <wp:positionH relativeFrom="column">
                  <wp:posOffset>525145</wp:posOffset>
                </wp:positionH>
                <wp:positionV relativeFrom="paragraph">
                  <wp:posOffset>5715</wp:posOffset>
                </wp:positionV>
                <wp:extent cx="1951355" cy="905510"/>
                <wp:effectExtent l="0" t="0" r="10795" b="218440"/>
                <wp:wrapNone/>
                <wp:docPr id="23" name="Rounded Rectangular Callout 23"/>
                <wp:cNvGraphicFramePr/>
                <a:graphic xmlns:a="http://schemas.openxmlformats.org/drawingml/2006/main">
                  <a:graphicData uri="http://schemas.microsoft.com/office/word/2010/wordprocessingShape">
                    <wps:wsp>
                      <wps:cNvSpPr/>
                      <wps:spPr>
                        <a:xfrm>
                          <a:off x="0" y="0"/>
                          <a:ext cx="1951355" cy="905510"/>
                        </a:xfrm>
                        <a:prstGeom prst="wedgeRoundRectCallout">
                          <a:avLst>
                            <a:gd name="adj1" fmla="val 22874"/>
                            <a:gd name="adj2" fmla="val 70733"/>
                            <a:gd name="adj3" fmla="val 16667"/>
                          </a:avLst>
                        </a:prstGeom>
                        <a:solidFill>
                          <a:schemeClr val="bg2"/>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47B905" w14:textId="77777777" w:rsidR="00525D2B" w:rsidRDefault="00525D2B" w:rsidP="00E3607D">
                            <w:pPr>
                              <w:autoSpaceDE w:val="0"/>
                              <w:autoSpaceDN w:val="0"/>
                              <w:adjustRightInd w:val="0"/>
                            </w:pPr>
                            <w:r>
                              <w:rPr>
                                <w:rFonts w:ascii="Arial" w:hAnsi="Arial" w:cs="Arial"/>
                                <w:b/>
                                <w:bCs/>
                                <w:color w:val="660066"/>
                              </w:rPr>
                              <w:t xml:space="preserve">Do you know how to spot the signs of self-neglect in the clients you support?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23" o:spid="_x0000_s1037" type="#_x0000_t62" style="position:absolute;margin-left:41.35pt;margin-top:.45pt;width:153.65pt;height:71.3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" adj="15741,26078" fillcolor="#eeece1 [3214]" strokecolor="#606" strokeweight="2pt">
                <v:textbox>
                  <w:txbxContent>
                    <w:p w:rsidR="00525D2B" w:rsidRDefault="00525D2B" w:rsidP="00E3607D">
                      <w:pPr>
                        <w:autoSpaceDE w:val="0"/>
                        <w:autoSpaceDN w:val="0"/>
                        <w:adjustRightInd w:val="0"/>
                      </w:pPr>
                      <w:r>
                        <w:rPr>
                          <w:rFonts w:ascii="Arial" w:hAnsi="Arial" w:cs="Arial"/>
                          <w:b/>
                          <w:bCs/>
                          <w:color w:val="660066"/>
                        </w:rPr>
                        <w:t xml:space="preserve">Do you know how to spot the signs of self-neglect in the clients you support?  </w:t>
                      </w:r>
                    </w:p>
                  </w:txbxContent>
                </v:textbox>
              </v:shape>
            </w:pict>
          </mc:Fallback>
        </mc:AlternateContent>
      </w:r>
    </w:p>
    <w:p w14:paraId="02139723" w14:textId="77777777" w:rsidR="003756D1" w:rsidRDefault="003756D1" w:rsidP="00401099">
      <w:pPr>
        <w:rPr>
          <w:rFonts w:ascii="Arial" w:hAnsi="Arial" w:cs="Arial"/>
          <w:b/>
          <w:sz w:val="22"/>
          <w:szCs w:val="22"/>
          <w:lang w:val="en-US"/>
        </w:rPr>
      </w:pPr>
    </w:p>
    <w:p w14:paraId="4499C22D" w14:textId="77777777" w:rsidR="003756D1" w:rsidRPr="00FC0D8A" w:rsidRDefault="003756D1" w:rsidP="00401099">
      <w:pPr>
        <w:rPr>
          <w:rFonts w:ascii="Arial" w:hAnsi="Arial" w:cs="Arial"/>
          <w:b/>
          <w:sz w:val="22"/>
          <w:szCs w:val="22"/>
          <w:lang w:val="en-US"/>
        </w:rPr>
      </w:pPr>
    </w:p>
    <w:p w14:paraId="59BB157C" w14:textId="77777777" w:rsidR="00D76DE8" w:rsidRDefault="00D76DE8" w:rsidP="00401099">
      <w:pPr>
        <w:rPr>
          <w:rFonts w:ascii="Arial" w:hAnsi="Arial" w:cs="Arial"/>
          <w:b/>
          <w:sz w:val="22"/>
          <w:szCs w:val="22"/>
          <w:lang w:val="en-US"/>
        </w:rPr>
      </w:pPr>
    </w:p>
    <w:p w14:paraId="79341E6B" w14:textId="77777777" w:rsidR="00E3607D" w:rsidRDefault="00E3607D" w:rsidP="00401099">
      <w:pPr>
        <w:rPr>
          <w:rFonts w:ascii="Arial" w:hAnsi="Arial" w:cs="Arial"/>
          <w:b/>
          <w:sz w:val="22"/>
          <w:szCs w:val="22"/>
          <w:lang w:val="en-US"/>
        </w:rPr>
      </w:pPr>
    </w:p>
    <w:p w14:paraId="5F7FF00C" w14:textId="77777777" w:rsidR="00E3607D" w:rsidRDefault="00E3607D" w:rsidP="00401099">
      <w:pPr>
        <w:rPr>
          <w:rFonts w:ascii="Arial" w:hAnsi="Arial" w:cs="Arial"/>
          <w:b/>
          <w:sz w:val="22"/>
          <w:szCs w:val="22"/>
          <w:lang w:val="en-US"/>
        </w:rPr>
      </w:pPr>
    </w:p>
    <w:p w14:paraId="4A28DBE5" w14:textId="6E04811D" w:rsidR="00E3607D" w:rsidRPr="00FC0D8A" w:rsidRDefault="00E3607D" w:rsidP="00401099">
      <w:pPr>
        <w:rPr>
          <w:rFonts w:ascii="Arial" w:hAnsi="Arial" w:cs="Arial"/>
          <w:b/>
          <w:sz w:val="22"/>
          <w:szCs w:val="22"/>
          <w:lang w:val="en-US"/>
        </w:rPr>
      </w:pPr>
    </w:p>
    <w:p w14:paraId="1C88AA5F" w14:textId="3DDA2780" w:rsidR="00D76DE8" w:rsidRPr="00FC0D8A" w:rsidRDefault="00C353E5" w:rsidP="00401099">
      <w:pPr>
        <w:rPr>
          <w:rFonts w:ascii="Arial" w:hAnsi="Arial" w:cs="Arial"/>
          <w:b/>
          <w:sz w:val="22"/>
          <w:szCs w:val="22"/>
          <w:lang w:val="en-US"/>
        </w:rPr>
      </w:pPr>
      <w:r>
        <w:rPr>
          <w:rFonts w:ascii="Arial" w:hAnsi="Arial" w:cs="Arial"/>
          <w:b/>
          <w:noProof/>
          <w:sz w:val="22"/>
          <w:szCs w:val="22"/>
        </w:rPr>
        <mc:AlternateContent>
          <mc:Choice Requires="wps">
            <w:drawing>
              <wp:anchor distT="0" distB="0" distL="114300" distR="114300" simplePos="0" relativeHeight="251883520" behindDoc="0" locked="0" layoutInCell="1" allowOverlap="1" wp14:anchorId="26823A77" wp14:editId="2FE0FA51">
                <wp:simplePos x="0" y="0"/>
                <wp:positionH relativeFrom="column">
                  <wp:posOffset>2197569</wp:posOffset>
                </wp:positionH>
                <wp:positionV relativeFrom="paragraph">
                  <wp:posOffset>95278</wp:posOffset>
                </wp:positionV>
                <wp:extent cx="3217545" cy="954156"/>
                <wp:effectExtent l="0" t="0" r="20955" b="151130"/>
                <wp:wrapNone/>
                <wp:docPr id="19" name="Rounded Rectangular Callout 19"/>
                <wp:cNvGraphicFramePr/>
                <a:graphic xmlns:a="http://schemas.openxmlformats.org/drawingml/2006/main">
                  <a:graphicData uri="http://schemas.microsoft.com/office/word/2010/wordprocessingShape">
                    <wps:wsp>
                      <wps:cNvSpPr/>
                      <wps:spPr>
                        <a:xfrm>
                          <a:off x="0" y="0"/>
                          <a:ext cx="3217545" cy="954156"/>
                        </a:xfrm>
                        <a:prstGeom prst="wedgeRoundRectCallout">
                          <a:avLst>
                            <a:gd name="adj1" fmla="val 21522"/>
                            <a:gd name="adj2" fmla="val 62500"/>
                            <a:gd name="adj3" fmla="val 16667"/>
                          </a:avLst>
                        </a:prstGeom>
                        <a:solidFill>
                          <a:schemeClr val="bg2"/>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02DE8" w14:textId="77777777" w:rsidR="00525D2B" w:rsidRDefault="00525D2B" w:rsidP="00321CA2">
                            <w:pPr>
                              <w:autoSpaceDE w:val="0"/>
                              <w:autoSpaceDN w:val="0"/>
                              <w:adjustRightInd w:val="0"/>
                              <w:rPr>
                                <w:rFonts w:ascii="Arial" w:hAnsi="Arial" w:cs="Arial"/>
                                <w:b/>
                                <w:bCs/>
                                <w:color w:val="660066"/>
                              </w:rPr>
                            </w:pPr>
                            <w:r>
                              <w:rPr>
                                <w:rFonts w:ascii="Arial" w:hAnsi="Arial" w:cs="Arial"/>
                                <w:b/>
                                <w:bCs/>
                                <w:color w:val="660066"/>
                              </w:rPr>
                              <w:t xml:space="preserve">Are you aware of the Self-neglect procedures? </w:t>
                            </w:r>
                          </w:p>
                          <w:p w14:paraId="6DBDEDFA" w14:textId="77777777" w:rsidR="00525D2B" w:rsidRDefault="00525D2B" w:rsidP="00321CA2">
                            <w:pPr>
                              <w:autoSpaceDE w:val="0"/>
                              <w:autoSpaceDN w:val="0"/>
                              <w:adjustRightInd w:val="0"/>
                              <w:rPr>
                                <w:rFonts w:ascii="Arial" w:hAnsi="Arial" w:cs="Arial"/>
                                <w:b/>
                                <w:bCs/>
                              </w:rPr>
                            </w:pPr>
                            <w:r>
                              <w:rPr>
                                <w:rFonts w:ascii="Arial" w:hAnsi="Arial" w:cs="Arial"/>
                                <w:b/>
                                <w:bCs/>
                                <w:color w:val="660066"/>
                              </w:rPr>
                              <w:t xml:space="preserve">Do you know where you can access these? </w:t>
                            </w:r>
                            <w:r w:rsidRPr="003756D1">
                              <w:rPr>
                                <w:rFonts w:ascii="Arial" w:hAnsi="Arial" w:cs="Arial"/>
                                <w:b/>
                                <w:bCs/>
                                <w:color w:val="660066"/>
                              </w:rPr>
                              <w:t xml:space="preserve"> </w:t>
                            </w:r>
                            <w:r>
                              <w:rPr>
                                <w:rFonts w:ascii="Arial" w:hAnsi="Arial" w:cs="Arial"/>
                                <w:b/>
                                <w:bCs/>
                              </w:rPr>
                              <w:t xml:space="preserve"> </w:t>
                            </w:r>
                          </w:p>
                          <w:p w14:paraId="2A5F81B7" w14:textId="77777777" w:rsidR="00525D2B" w:rsidRDefault="00525D2B" w:rsidP="00321C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38" type="#_x0000_t62" style="position:absolute;margin-left:173.05pt;margin-top:7.5pt;width:253.35pt;height:75.1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" adj="15449,24300" fillcolor="#eeece1 [3214]" strokecolor="#606" strokeweight="2pt">
                <v:textbox>
                  <w:txbxContent>
                    <w:p w14:paraId="1E102DE8" w14:textId="77777777" w:rsidR="00525D2B" w:rsidRDefault="00525D2B" w:rsidP="00321CA2">
                      <w:pPr>
                        <w:autoSpaceDE w:val="0"/>
                        <w:autoSpaceDN w:val="0"/>
                        <w:adjustRightInd w:val="0"/>
                        <w:rPr>
                          <w:rFonts w:ascii="Arial" w:hAnsi="Arial" w:cs="Arial"/>
                          <w:b/>
                          <w:bCs/>
                          <w:color w:val="660066"/>
                        </w:rPr>
                      </w:pPr>
                      <w:r>
                        <w:rPr>
                          <w:rFonts w:ascii="Arial" w:hAnsi="Arial" w:cs="Arial"/>
                          <w:b/>
                          <w:bCs/>
                          <w:color w:val="660066"/>
                        </w:rPr>
                        <w:t xml:space="preserve">Are you aware of the Self-neglect procedures? </w:t>
                      </w:r>
                    </w:p>
                    <w:p w14:paraId="6DBDEDFA" w14:textId="77777777" w:rsidR="00525D2B" w:rsidRDefault="00525D2B" w:rsidP="00321CA2">
                      <w:pPr>
                        <w:autoSpaceDE w:val="0"/>
                        <w:autoSpaceDN w:val="0"/>
                        <w:adjustRightInd w:val="0"/>
                        <w:rPr>
                          <w:rFonts w:ascii="Arial" w:hAnsi="Arial" w:cs="Arial"/>
                          <w:b/>
                          <w:bCs/>
                        </w:rPr>
                      </w:pPr>
                      <w:r>
                        <w:rPr>
                          <w:rFonts w:ascii="Arial" w:hAnsi="Arial" w:cs="Arial"/>
                          <w:b/>
                          <w:bCs/>
                          <w:color w:val="660066"/>
                        </w:rPr>
                        <w:t xml:space="preserve">Do you know where you can access these? </w:t>
                      </w:r>
                      <w:r w:rsidRPr="003756D1">
                        <w:rPr>
                          <w:rFonts w:ascii="Arial" w:hAnsi="Arial" w:cs="Arial"/>
                          <w:b/>
                          <w:bCs/>
                          <w:color w:val="660066"/>
                        </w:rPr>
                        <w:t xml:space="preserve"> </w:t>
                      </w:r>
                      <w:r>
                        <w:rPr>
                          <w:rFonts w:ascii="Arial" w:hAnsi="Arial" w:cs="Arial"/>
                          <w:b/>
                          <w:bCs/>
                        </w:rPr>
                        <w:t xml:space="preserve"> </w:t>
                      </w:r>
                    </w:p>
                    <w:p w14:paraId="2A5F81B7" w14:textId="77777777" w:rsidR="00525D2B" w:rsidRDefault="00525D2B" w:rsidP="00321CA2"/>
                  </w:txbxContent>
                </v:textbox>
              </v:shape>
            </w:pict>
          </mc:Fallback>
        </mc:AlternateContent>
      </w:r>
    </w:p>
    <w:p w14:paraId="41FCD19B" w14:textId="77777777" w:rsidR="00D76DE8" w:rsidRPr="00FC0D8A" w:rsidRDefault="00D76DE8" w:rsidP="00401099">
      <w:pPr>
        <w:rPr>
          <w:rFonts w:ascii="Arial" w:hAnsi="Arial" w:cs="Arial"/>
          <w:b/>
          <w:sz w:val="22"/>
          <w:szCs w:val="22"/>
          <w:lang w:val="en-US"/>
        </w:rPr>
      </w:pPr>
    </w:p>
    <w:p w14:paraId="1B021202" w14:textId="77777777" w:rsidR="00B82A7B" w:rsidRPr="00FC0D8A" w:rsidRDefault="00B82A7B" w:rsidP="00401099">
      <w:pPr>
        <w:rPr>
          <w:rFonts w:ascii="Arial" w:hAnsi="Arial" w:cs="Arial"/>
          <w:b/>
          <w:sz w:val="22"/>
          <w:szCs w:val="22"/>
          <w:lang w:val="en-US"/>
        </w:rPr>
      </w:pPr>
    </w:p>
    <w:p w14:paraId="3979A361" w14:textId="77777777" w:rsidR="00B82A7B" w:rsidRPr="00FC0D8A" w:rsidRDefault="00B82A7B" w:rsidP="00401099">
      <w:pPr>
        <w:rPr>
          <w:rFonts w:ascii="Arial" w:hAnsi="Arial" w:cs="Arial"/>
          <w:b/>
          <w:sz w:val="22"/>
          <w:szCs w:val="22"/>
          <w:lang w:val="en-US"/>
        </w:rPr>
      </w:pPr>
    </w:p>
    <w:p w14:paraId="0A7D931D" w14:textId="77777777" w:rsidR="00F254F8" w:rsidRDefault="00F254F8" w:rsidP="00321CA2">
      <w:pPr>
        <w:jc w:val="right"/>
        <w:rPr>
          <w:rFonts w:ascii="Arial" w:hAnsi="Arial" w:cs="Arial"/>
          <w:b/>
          <w:sz w:val="22"/>
          <w:szCs w:val="22"/>
          <w:lang w:val="en-US"/>
        </w:rPr>
      </w:pPr>
    </w:p>
    <w:p w14:paraId="0E816EF8" w14:textId="77777777" w:rsidR="003756D1" w:rsidRDefault="00321CA2" w:rsidP="00321CA2">
      <w:pPr>
        <w:jc w:val="right"/>
        <w:rPr>
          <w:rFonts w:ascii="Arial" w:hAnsi="Arial" w:cs="Arial"/>
          <w:b/>
          <w:sz w:val="22"/>
          <w:szCs w:val="22"/>
          <w:lang w:val="en-US"/>
        </w:rPr>
      </w:pPr>
      <w:r w:rsidRPr="006F302B">
        <w:rPr>
          <w:rFonts w:ascii="Arial" w:hAnsi="Arial" w:cs="Arial"/>
          <w:noProof/>
        </w:rPr>
        <w:drawing>
          <wp:inline distT="0" distB="0" distL="0" distR="0" wp14:anchorId="2985C99E" wp14:editId="0C948B31">
            <wp:extent cx="1296218" cy="1125415"/>
            <wp:effectExtent l="0" t="0" r="0" b="0"/>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a:clrChange>
                        <a:clrFrom>
                          <a:srgbClr val="FFFFFF"/>
                        </a:clrFrom>
                        <a:clrTo>
                          <a:srgbClr val="FFFFFF">
                            <a:alpha val="0"/>
                          </a:srgbClr>
                        </a:clrTo>
                      </a:clrChange>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299990" cy="1128690"/>
                    </a:xfrm>
                    <a:prstGeom prst="rect">
                      <a:avLst/>
                    </a:prstGeom>
                  </pic:spPr>
                </pic:pic>
              </a:graphicData>
            </a:graphic>
          </wp:inline>
        </w:drawing>
      </w:r>
    </w:p>
    <w:p w14:paraId="168AD2C0" w14:textId="77777777" w:rsidR="007B0ABE" w:rsidRDefault="007B0ABE" w:rsidP="00401099">
      <w:pPr>
        <w:rPr>
          <w:rFonts w:ascii="Arial" w:hAnsi="Arial" w:cs="Arial"/>
          <w:b/>
          <w:sz w:val="22"/>
          <w:szCs w:val="22"/>
          <w:lang w:val="en-US"/>
        </w:rPr>
      </w:pPr>
    </w:p>
    <w:p w14:paraId="66C3BB22" w14:textId="77777777" w:rsidR="00311765" w:rsidRDefault="00E63EEC" w:rsidP="00401099">
      <w:pPr>
        <w:rPr>
          <w:rFonts w:ascii="Arial" w:hAnsi="Arial" w:cs="Arial"/>
          <w:b/>
          <w:sz w:val="22"/>
          <w:szCs w:val="22"/>
          <w:lang w:val="en-US"/>
        </w:rPr>
      </w:pPr>
      <w:r>
        <w:rPr>
          <w:rFonts w:ascii="Arial" w:hAnsi="Arial" w:cs="Arial"/>
          <w:b/>
          <w:bCs/>
          <w:noProof/>
          <w:sz w:val="28"/>
          <w:szCs w:val="96"/>
        </w:rPr>
        <w:lastRenderedPageBreak/>
        <mc:AlternateContent>
          <mc:Choice Requires="wps">
            <w:drawing>
              <wp:anchor distT="0" distB="0" distL="114300" distR="114300" simplePos="0" relativeHeight="251878400" behindDoc="0" locked="0" layoutInCell="1" allowOverlap="1" wp14:anchorId="39AC93A5" wp14:editId="2CA8E74D">
                <wp:simplePos x="0" y="0"/>
                <wp:positionH relativeFrom="column">
                  <wp:posOffset>4596570</wp:posOffset>
                </wp:positionH>
                <wp:positionV relativeFrom="paragraph">
                  <wp:posOffset>41226</wp:posOffset>
                </wp:positionV>
                <wp:extent cx="2205990" cy="1389185"/>
                <wp:effectExtent l="19050" t="19050" r="41910" b="211455"/>
                <wp:wrapNone/>
                <wp:docPr id="15" name="Oval Callout 15"/>
                <wp:cNvGraphicFramePr/>
                <a:graphic xmlns:a="http://schemas.openxmlformats.org/drawingml/2006/main">
                  <a:graphicData uri="http://schemas.microsoft.com/office/word/2010/wordprocessingShape">
                    <wps:wsp>
                      <wps:cNvSpPr/>
                      <wps:spPr>
                        <a:xfrm>
                          <a:off x="0" y="0"/>
                          <a:ext cx="2205990" cy="1389185"/>
                        </a:xfrm>
                        <a:prstGeom prst="wedgeEllipseCallout">
                          <a:avLst/>
                        </a:prstGeom>
                        <a:solidFill>
                          <a:schemeClr val="accent2">
                            <a:lumMod val="20000"/>
                            <a:lumOff val="8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20E77" w14:textId="77777777" w:rsidR="00525D2B" w:rsidRPr="007B0ABE" w:rsidRDefault="00525D2B" w:rsidP="00E63EEC">
                            <w:pPr>
                              <w:jc w:val="center"/>
                              <w:rPr>
                                <w:rFonts w:ascii="Arial" w:hAnsi="Arial" w:cs="Arial"/>
                                <w:b/>
                                <w:color w:val="660066"/>
                              </w:rPr>
                            </w:pPr>
                            <w:r w:rsidRPr="007B0ABE">
                              <w:rPr>
                                <w:rFonts w:ascii="Arial" w:hAnsi="Arial" w:cs="Arial"/>
                                <w:b/>
                                <w:color w:val="660066"/>
                              </w:rPr>
                              <w:t xml:space="preserve">Working with clients with </w:t>
                            </w:r>
                            <w:r>
                              <w:rPr>
                                <w:rFonts w:ascii="Arial" w:hAnsi="Arial" w:cs="Arial"/>
                                <w:b/>
                                <w:color w:val="660066"/>
                              </w:rPr>
                              <w:t xml:space="preserve">multiple and </w:t>
                            </w:r>
                            <w:r w:rsidRPr="007B0ABE">
                              <w:rPr>
                                <w:rFonts w:ascii="Arial" w:hAnsi="Arial" w:cs="Arial"/>
                                <w:b/>
                                <w:color w:val="660066"/>
                              </w:rPr>
                              <w:t xml:space="preserve">complex support needs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15" o:spid="_x0000_s1039" type="#_x0000_t63" style="position:absolute;margin-left:361.95pt;margin-top:3.25pt;width:173.7pt;height:109.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" adj="6300,24300" fillcolor="#e2d0f1 [661]" strokecolor="#606" strokeweight="2pt">
                <v:textbox>
                  <w:txbxContent>
                    <w:p w:rsidR="00525D2B" w:rsidRPr="007B0ABE" w:rsidRDefault="00525D2B" w:rsidP="00E63EEC">
                      <w:pPr>
                        <w:jc w:val="center"/>
                        <w:rPr>
                          <w:rFonts w:ascii="Arial" w:hAnsi="Arial" w:cs="Arial"/>
                          <w:b/>
                          <w:color w:val="660066"/>
                        </w:rPr>
                      </w:pPr>
                      <w:r w:rsidRPr="007B0ABE">
                        <w:rPr>
                          <w:rFonts w:ascii="Arial" w:hAnsi="Arial" w:cs="Arial"/>
                          <w:b/>
                          <w:color w:val="660066"/>
                        </w:rPr>
                        <w:t xml:space="preserve">Working with clients with </w:t>
                      </w:r>
                      <w:r>
                        <w:rPr>
                          <w:rFonts w:ascii="Arial" w:hAnsi="Arial" w:cs="Arial"/>
                          <w:b/>
                          <w:color w:val="660066"/>
                        </w:rPr>
                        <w:t xml:space="preserve">multiple and </w:t>
                      </w:r>
                      <w:r w:rsidRPr="007B0ABE">
                        <w:rPr>
                          <w:rFonts w:ascii="Arial" w:hAnsi="Arial" w:cs="Arial"/>
                          <w:b/>
                          <w:color w:val="660066"/>
                        </w:rPr>
                        <w:t xml:space="preserve">complex support needs </w:t>
                      </w:r>
                    </w:p>
                  </w:txbxContent>
                </v:textbox>
              </v:shape>
            </w:pict>
          </mc:Fallback>
        </mc:AlternateContent>
      </w:r>
    </w:p>
    <w:p w14:paraId="7DEEE7B5" w14:textId="77777777" w:rsidR="00E64E36" w:rsidRPr="00CF3E93" w:rsidRDefault="00E64E36" w:rsidP="00E63EEC">
      <w:pPr>
        <w:ind w:right="3825"/>
        <w:rPr>
          <w:rFonts w:ascii="Arial" w:hAnsi="Arial" w:cs="Arial"/>
          <w:b/>
          <w:bCs/>
          <w:color w:val="660066"/>
          <w:sz w:val="28"/>
          <w:szCs w:val="96"/>
        </w:rPr>
      </w:pPr>
      <w:r w:rsidRPr="00CF3E93">
        <w:rPr>
          <w:rFonts w:ascii="Arial" w:hAnsi="Arial" w:cs="Arial"/>
          <w:b/>
          <w:bCs/>
          <w:color w:val="660066"/>
          <w:sz w:val="28"/>
          <w:szCs w:val="96"/>
        </w:rPr>
        <w:t xml:space="preserve">Working with clients who have </w:t>
      </w:r>
      <w:r w:rsidR="00E63EEC" w:rsidRPr="00CF3E93">
        <w:rPr>
          <w:rFonts w:ascii="Arial" w:hAnsi="Arial" w:cs="Arial"/>
          <w:b/>
          <w:bCs/>
          <w:color w:val="660066"/>
          <w:sz w:val="28"/>
          <w:szCs w:val="96"/>
        </w:rPr>
        <w:t xml:space="preserve">multiple and </w:t>
      </w:r>
      <w:r w:rsidRPr="00CF3E93">
        <w:rPr>
          <w:rFonts w:ascii="Arial" w:hAnsi="Arial" w:cs="Arial"/>
          <w:b/>
          <w:bCs/>
          <w:color w:val="660066"/>
          <w:sz w:val="28"/>
          <w:szCs w:val="96"/>
        </w:rPr>
        <w:t xml:space="preserve">complex support needs </w:t>
      </w:r>
    </w:p>
    <w:p w14:paraId="513BFB38" w14:textId="77777777" w:rsidR="00E63EEC" w:rsidRPr="00E63EEC" w:rsidRDefault="00E63EEC" w:rsidP="00E63EEC">
      <w:pPr>
        <w:tabs>
          <w:tab w:val="left" w:pos="1740"/>
        </w:tabs>
        <w:ind w:right="3825"/>
        <w:rPr>
          <w:rFonts w:asciiTheme="minorHAnsi" w:hAnsiTheme="minorHAnsi" w:cstheme="minorHAnsi"/>
          <w:color w:val="246373" w:themeColor="text2" w:themeShade="BF"/>
        </w:rPr>
      </w:pPr>
    </w:p>
    <w:p w14:paraId="052185EA" w14:textId="77777777" w:rsidR="00CD3737" w:rsidRPr="00CD3737" w:rsidRDefault="00CD3737" w:rsidP="00CD3737">
      <w:pPr>
        <w:pStyle w:val="ListParagraph"/>
        <w:numPr>
          <w:ilvl w:val="0"/>
          <w:numId w:val="9"/>
        </w:numPr>
        <w:tabs>
          <w:tab w:val="left" w:pos="7513"/>
        </w:tabs>
        <w:ind w:left="567" w:right="3541" w:hanging="578"/>
        <w:rPr>
          <w:rFonts w:ascii="Arial" w:hAnsi="Arial" w:cs="Arial"/>
          <w:sz w:val="22"/>
          <w:szCs w:val="22"/>
        </w:rPr>
      </w:pPr>
      <w:r w:rsidRPr="00CD3737">
        <w:rPr>
          <w:rFonts w:ascii="Arial" w:hAnsi="Arial" w:cs="Arial"/>
          <w:sz w:val="22"/>
          <w:szCs w:val="22"/>
        </w:rPr>
        <w:t xml:space="preserve">The audit team agreed that persistent encouragement, creativity, flexibility, making safeguarding personal and offering support is </w:t>
      </w:r>
      <w:proofErr w:type="gramStart"/>
      <w:r w:rsidRPr="00CD3737">
        <w:rPr>
          <w:rFonts w:ascii="Arial" w:hAnsi="Arial" w:cs="Arial"/>
          <w:sz w:val="22"/>
          <w:szCs w:val="22"/>
        </w:rPr>
        <w:t>key</w:t>
      </w:r>
      <w:proofErr w:type="gramEnd"/>
      <w:r w:rsidRPr="00CD3737">
        <w:rPr>
          <w:rFonts w:ascii="Arial" w:hAnsi="Arial" w:cs="Arial"/>
          <w:sz w:val="22"/>
          <w:szCs w:val="22"/>
        </w:rPr>
        <w:t xml:space="preserve"> to homeless individuals with complex needs committing to meaningful change. The group discussed the merits of employing an assertive outreach model and felt rigid interventionist approaches, that dictated the speed of engagement rather than responding to the individual’s own pace, were not appropriate for people with complex needs. </w:t>
      </w:r>
    </w:p>
    <w:p w14:paraId="721B0B11" w14:textId="77777777" w:rsidR="00CD3737" w:rsidRPr="00577966" w:rsidRDefault="00CD3737" w:rsidP="00CD3737">
      <w:pPr>
        <w:pStyle w:val="ListParagraph"/>
        <w:ind w:left="567"/>
        <w:rPr>
          <w:rFonts w:ascii="Arial" w:hAnsi="Arial" w:cs="Arial"/>
          <w:sz w:val="22"/>
          <w:szCs w:val="22"/>
        </w:rPr>
      </w:pPr>
    </w:p>
    <w:p w14:paraId="128479B3" w14:textId="77777777" w:rsidR="00CD3737" w:rsidRPr="00CD3737" w:rsidRDefault="00CD3737" w:rsidP="00CD3737">
      <w:pPr>
        <w:pStyle w:val="ListParagraph"/>
        <w:numPr>
          <w:ilvl w:val="0"/>
          <w:numId w:val="9"/>
        </w:numPr>
        <w:ind w:left="567" w:hanging="578"/>
        <w:rPr>
          <w:rFonts w:ascii="Arial" w:hAnsi="Arial" w:cs="Arial"/>
          <w:sz w:val="22"/>
          <w:szCs w:val="22"/>
        </w:rPr>
      </w:pPr>
      <w:r w:rsidRPr="00CD3737">
        <w:rPr>
          <w:rFonts w:ascii="Arial" w:hAnsi="Arial" w:cs="Arial"/>
          <w:sz w:val="22"/>
          <w:szCs w:val="22"/>
        </w:rPr>
        <w:t>There was not always a clearly identified Care Co-ordinator for each client; on discharge from a service the Care Co-ordinating role appeared to not always be transferred to another named individual.</w:t>
      </w:r>
    </w:p>
    <w:p w14:paraId="7F3D7881" w14:textId="77777777" w:rsidR="00CD3737" w:rsidRPr="00CD3737" w:rsidRDefault="00CD3737" w:rsidP="00CD3737">
      <w:pPr>
        <w:pStyle w:val="ListParagraph"/>
        <w:rPr>
          <w:rFonts w:ascii="Arial" w:hAnsi="Arial" w:cs="Arial"/>
          <w:bCs/>
          <w:sz w:val="22"/>
          <w:szCs w:val="22"/>
        </w:rPr>
      </w:pPr>
    </w:p>
    <w:p w14:paraId="7444DAB5" w14:textId="77777777" w:rsidR="00E63EEC" w:rsidRPr="00577966" w:rsidRDefault="00E63EEC" w:rsidP="00CD3737">
      <w:pPr>
        <w:pStyle w:val="ListParagraph"/>
        <w:numPr>
          <w:ilvl w:val="0"/>
          <w:numId w:val="9"/>
        </w:numPr>
        <w:tabs>
          <w:tab w:val="left" w:pos="10490"/>
        </w:tabs>
        <w:ind w:left="567" w:right="281" w:hanging="578"/>
        <w:rPr>
          <w:rFonts w:ascii="Arial" w:hAnsi="Arial" w:cs="Arial"/>
          <w:bCs/>
          <w:sz w:val="22"/>
          <w:szCs w:val="22"/>
        </w:rPr>
      </w:pPr>
      <w:r w:rsidRPr="00577966">
        <w:rPr>
          <w:rFonts w:ascii="Arial" w:hAnsi="Arial" w:cs="Arial"/>
          <w:bCs/>
          <w:sz w:val="22"/>
          <w:szCs w:val="22"/>
        </w:rPr>
        <w:t xml:space="preserve">There </w:t>
      </w:r>
      <w:r w:rsidR="000B35FA" w:rsidRPr="00577966">
        <w:rPr>
          <w:rFonts w:ascii="Arial" w:hAnsi="Arial" w:cs="Arial"/>
          <w:bCs/>
          <w:sz w:val="22"/>
          <w:szCs w:val="22"/>
        </w:rPr>
        <w:t xml:space="preserve">was good </w:t>
      </w:r>
      <w:r w:rsidR="001D7740" w:rsidRPr="00577966">
        <w:rPr>
          <w:rFonts w:ascii="Arial" w:hAnsi="Arial" w:cs="Arial"/>
          <w:bCs/>
          <w:sz w:val="22"/>
          <w:szCs w:val="22"/>
        </w:rPr>
        <w:t>evidence</w:t>
      </w:r>
      <w:r w:rsidR="000B35FA" w:rsidRPr="00577966">
        <w:rPr>
          <w:rFonts w:ascii="Arial" w:hAnsi="Arial" w:cs="Arial"/>
          <w:bCs/>
          <w:sz w:val="22"/>
          <w:szCs w:val="22"/>
        </w:rPr>
        <w:t xml:space="preserve"> of </w:t>
      </w:r>
      <w:r w:rsidR="001D7740" w:rsidRPr="00577966">
        <w:rPr>
          <w:rFonts w:ascii="Arial" w:hAnsi="Arial" w:cs="Arial"/>
          <w:bCs/>
          <w:sz w:val="22"/>
          <w:szCs w:val="22"/>
        </w:rPr>
        <w:t>agencies</w:t>
      </w:r>
      <w:r w:rsidR="000B35FA" w:rsidRPr="00577966">
        <w:rPr>
          <w:rFonts w:ascii="Arial" w:hAnsi="Arial" w:cs="Arial"/>
          <w:bCs/>
          <w:sz w:val="22"/>
          <w:szCs w:val="22"/>
        </w:rPr>
        <w:t xml:space="preserve"> </w:t>
      </w:r>
      <w:r w:rsidRPr="00577966">
        <w:rPr>
          <w:rFonts w:ascii="Arial" w:hAnsi="Arial" w:cs="Arial"/>
          <w:bCs/>
          <w:sz w:val="22"/>
          <w:szCs w:val="22"/>
        </w:rPr>
        <w:t>demonstrat</w:t>
      </w:r>
      <w:r w:rsidR="000B35FA" w:rsidRPr="00577966">
        <w:rPr>
          <w:rFonts w:ascii="Arial" w:hAnsi="Arial" w:cs="Arial"/>
          <w:bCs/>
          <w:sz w:val="22"/>
          <w:szCs w:val="22"/>
        </w:rPr>
        <w:t>ing f</w:t>
      </w:r>
      <w:r w:rsidRPr="00577966">
        <w:rPr>
          <w:rFonts w:ascii="Arial" w:hAnsi="Arial" w:cs="Arial"/>
          <w:bCs/>
          <w:sz w:val="22"/>
          <w:szCs w:val="22"/>
        </w:rPr>
        <w:t>lexible working to try new approaches with client</w:t>
      </w:r>
      <w:r w:rsidR="000B35FA" w:rsidRPr="00577966">
        <w:rPr>
          <w:rFonts w:ascii="Arial" w:hAnsi="Arial" w:cs="Arial"/>
          <w:bCs/>
          <w:sz w:val="22"/>
          <w:szCs w:val="22"/>
        </w:rPr>
        <w:t>s</w:t>
      </w:r>
      <w:r w:rsidRPr="00577966">
        <w:rPr>
          <w:rFonts w:ascii="Arial" w:hAnsi="Arial" w:cs="Arial"/>
          <w:bCs/>
          <w:sz w:val="22"/>
          <w:szCs w:val="22"/>
        </w:rPr>
        <w:t xml:space="preserve"> e.g</w:t>
      </w:r>
      <w:r w:rsidR="001D7740" w:rsidRPr="00577966">
        <w:rPr>
          <w:rFonts w:ascii="Arial" w:hAnsi="Arial" w:cs="Arial"/>
          <w:bCs/>
          <w:sz w:val="22"/>
          <w:szCs w:val="22"/>
        </w:rPr>
        <w:t>.</w:t>
      </w:r>
      <w:r w:rsidRPr="00577966">
        <w:rPr>
          <w:rFonts w:ascii="Arial" w:hAnsi="Arial" w:cs="Arial"/>
          <w:bCs/>
          <w:sz w:val="22"/>
          <w:szCs w:val="22"/>
        </w:rPr>
        <w:t xml:space="preserve"> </w:t>
      </w:r>
      <w:r w:rsidR="001D7740" w:rsidRPr="00577966">
        <w:rPr>
          <w:rFonts w:ascii="Arial" w:hAnsi="Arial" w:cs="Arial"/>
          <w:bCs/>
          <w:sz w:val="22"/>
          <w:szCs w:val="22"/>
        </w:rPr>
        <w:t>the referral of one</w:t>
      </w:r>
      <w:r w:rsidRPr="00577966">
        <w:rPr>
          <w:rFonts w:ascii="Arial" w:hAnsi="Arial" w:cs="Arial"/>
          <w:bCs/>
          <w:sz w:val="22"/>
          <w:szCs w:val="22"/>
        </w:rPr>
        <w:t xml:space="preserve"> client to SOS when he started engaging with Richmond House </w:t>
      </w:r>
      <w:r w:rsidR="001D7740" w:rsidRPr="00577966">
        <w:rPr>
          <w:rFonts w:ascii="Arial" w:hAnsi="Arial" w:cs="Arial"/>
          <w:bCs/>
          <w:sz w:val="22"/>
          <w:szCs w:val="22"/>
        </w:rPr>
        <w:t>demonstrated good</w:t>
      </w:r>
      <w:r w:rsidRPr="00577966">
        <w:rPr>
          <w:rFonts w:ascii="Arial" w:hAnsi="Arial" w:cs="Arial"/>
          <w:bCs/>
          <w:sz w:val="22"/>
          <w:szCs w:val="22"/>
        </w:rPr>
        <w:t xml:space="preserve"> practice and </w:t>
      </w:r>
      <w:r w:rsidR="001D7740" w:rsidRPr="00577966">
        <w:rPr>
          <w:rFonts w:ascii="Arial" w:hAnsi="Arial" w:cs="Arial"/>
          <w:bCs/>
          <w:sz w:val="22"/>
          <w:szCs w:val="22"/>
        </w:rPr>
        <w:t xml:space="preserve">an </w:t>
      </w:r>
      <w:r w:rsidRPr="00577966">
        <w:rPr>
          <w:rFonts w:ascii="Arial" w:hAnsi="Arial" w:cs="Arial"/>
          <w:bCs/>
          <w:sz w:val="22"/>
          <w:szCs w:val="22"/>
        </w:rPr>
        <w:t>understanding of the complexities of th</w:t>
      </w:r>
      <w:r w:rsidR="001D7740" w:rsidRPr="00577966">
        <w:rPr>
          <w:rFonts w:ascii="Arial" w:hAnsi="Arial" w:cs="Arial"/>
          <w:bCs/>
          <w:sz w:val="22"/>
          <w:szCs w:val="22"/>
        </w:rPr>
        <w:t xml:space="preserve">e </w:t>
      </w:r>
      <w:r w:rsidRPr="00577966">
        <w:rPr>
          <w:rFonts w:ascii="Arial" w:hAnsi="Arial" w:cs="Arial"/>
          <w:bCs/>
          <w:sz w:val="22"/>
          <w:szCs w:val="22"/>
        </w:rPr>
        <w:t>case.</w:t>
      </w:r>
    </w:p>
    <w:p w14:paraId="108736AF" w14:textId="77777777" w:rsidR="00E63EEC" w:rsidRPr="00577966" w:rsidRDefault="00E63EEC" w:rsidP="0029442A">
      <w:pPr>
        <w:ind w:left="567" w:hanging="578"/>
        <w:rPr>
          <w:rFonts w:ascii="Arial" w:hAnsi="Arial" w:cs="Arial"/>
          <w:bCs/>
          <w:sz w:val="22"/>
          <w:szCs w:val="22"/>
        </w:rPr>
      </w:pPr>
    </w:p>
    <w:p w14:paraId="2E49A4D4" w14:textId="77777777" w:rsidR="001D7740" w:rsidRPr="00577966" w:rsidRDefault="001D7740" w:rsidP="0029442A">
      <w:pPr>
        <w:pStyle w:val="ListParagraph"/>
        <w:numPr>
          <w:ilvl w:val="0"/>
          <w:numId w:val="9"/>
        </w:numPr>
        <w:ind w:left="567" w:right="565" w:hanging="578"/>
        <w:rPr>
          <w:rFonts w:ascii="Arial" w:hAnsi="Arial" w:cs="Arial"/>
          <w:sz w:val="22"/>
          <w:szCs w:val="22"/>
        </w:rPr>
      </w:pPr>
      <w:r w:rsidRPr="00577966">
        <w:rPr>
          <w:rFonts w:ascii="Arial" w:hAnsi="Arial" w:cs="Arial"/>
          <w:sz w:val="22"/>
          <w:szCs w:val="22"/>
        </w:rPr>
        <w:t xml:space="preserve">The audit group found good evidence that agencies provide effective support when clients are at crisis points. However, when the crisis abates services often fall away resulting in the client requiring support again.  </w:t>
      </w:r>
    </w:p>
    <w:p w14:paraId="5A4516E8" w14:textId="77777777" w:rsidR="001D7740" w:rsidRPr="00577966" w:rsidRDefault="001D7740" w:rsidP="0029442A">
      <w:pPr>
        <w:pStyle w:val="ListParagraph"/>
        <w:ind w:left="567" w:hanging="578"/>
        <w:rPr>
          <w:rFonts w:ascii="Arial" w:hAnsi="Arial" w:cs="Arial"/>
          <w:sz w:val="22"/>
          <w:szCs w:val="22"/>
        </w:rPr>
      </w:pPr>
    </w:p>
    <w:p w14:paraId="278C9D79" w14:textId="77777777" w:rsidR="001D7740" w:rsidRPr="00577966" w:rsidRDefault="001D7740" w:rsidP="0029442A">
      <w:pPr>
        <w:pStyle w:val="ListParagraph"/>
        <w:numPr>
          <w:ilvl w:val="0"/>
          <w:numId w:val="9"/>
        </w:numPr>
        <w:ind w:left="567" w:hanging="578"/>
        <w:rPr>
          <w:rFonts w:ascii="Arial" w:hAnsi="Arial" w:cs="Arial"/>
          <w:sz w:val="22"/>
          <w:szCs w:val="22"/>
        </w:rPr>
      </w:pPr>
      <w:r w:rsidRPr="00577966">
        <w:rPr>
          <w:rFonts w:ascii="Arial" w:hAnsi="Arial" w:cs="Arial"/>
          <w:bCs/>
          <w:sz w:val="22"/>
          <w:szCs w:val="22"/>
        </w:rPr>
        <w:t xml:space="preserve">Despite a good intervention and reasonable engagement one client had in effect moved from one high risk situation to another.  Although receiving appropriate support for a mental illness, the client had moved </w:t>
      </w:r>
      <w:r w:rsidR="00811CEB">
        <w:rPr>
          <w:rFonts w:ascii="Arial" w:hAnsi="Arial" w:cs="Arial"/>
          <w:bCs/>
          <w:sz w:val="22"/>
          <w:szCs w:val="22"/>
        </w:rPr>
        <w:t xml:space="preserve">into </w:t>
      </w:r>
      <w:r w:rsidRPr="00577966">
        <w:rPr>
          <w:rFonts w:ascii="Arial" w:hAnsi="Arial" w:cs="Arial"/>
          <w:bCs/>
          <w:sz w:val="22"/>
          <w:szCs w:val="22"/>
        </w:rPr>
        <w:t xml:space="preserve">a peer environment that was not conducive to addressing substance misuse issues.  </w:t>
      </w:r>
    </w:p>
    <w:p w14:paraId="5881E09B" w14:textId="77777777" w:rsidR="001D7740" w:rsidRPr="00577966" w:rsidRDefault="001D7740" w:rsidP="0029442A">
      <w:pPr>
        <w:ind w:left="567" w:hanging="578"/>
        <w:rPr>
          <w:rFonts w:ascii="Arial" w:hAnsi="Arial" w:cs="Arial"/>
          <w:sz w:val="22"/>
          <w:szCs w:val="22"/>
        </w:rPr>
      </w:pPr>
    </w:p>
    <w:p w14:paraId="09927640" w14:textId="77777777" w:rsidR="001D7740" w:rsidRPr="00577966" w:rsidRDefault="001D7740" w:rsidP="0029442A">
      <w:pPr>
        <w:pStyle w:val="ListParagraph"/>
        <w:numPr>
          <w:ilvl w:val="0"/>
          <w:numId w:val="9"/>
        </w:numPr>
        <w:ind w:left="567" w:hanging="578"/>
        <w:rPr>
          <w:rFonts w:ascii="Arial" w:hAnsi="Arial" w:cs="Arial"/>
          <w:bCs/>
          <w:sz w:val="22"/>
          <w:szCs w:val="22"/>
        </w:rPr>
      </w:pPr>
      <w:r w:rsidRPr="00577966">
        <w:rPr>
          <w:rFonts w:ascii="Arial" w:hAnsi="Arial" w:cs="Arial"/>
          <w:bCs/>
          <w:sz w:val="22"/>
          <w:szCs w:val="22"/>
        </w:rPr>
        <w:t>When another client was placed in temporary accommodation some of their support services fell away, which was likely to have led to increased risks.</w:t>
      </w:r>
    </w:p>
    <w:p w14:paraId="52CF23DB" w14:textId="77777777" w:rsidR="00CD3737" w:rsidRPr="00CD3737" w:rsidRDefault="00CD3737" w:rsidP="00CD3737">
      <w:pPr>
        <w:rPr>
          <w:rFonts w:ascii="Arial" w:hAnsi="Arial" w:cs="Arial"/>
          <w:sz w:val="22"/>
          <w:szCs w:val="22"/>
          <w:highlight w:val="yellow"/>
        </w:rPr>
      </w:pPr>
    </w:p>
    <w:p w14:paraId="6F9F61A5" w14:textId="77777777" w:rsidR="00230191" w:rsidRDefault="00230191" w:rsidP="0029442A">
      <w:pPr>
        <w:pStyle w:val="ListParagraph"/>
        <w:numPr>
          <w:ilvl w:val="0"/>
          <w:numId w:val="9"/>
        </w:numPr>
        <w:ind w:left="567" w:hanging="578"/>
        <w:rPr>
          <w:rFonts w:ascii="Arial" w:hAnsi="Arial" w:cs="Arial"/>
          <w:sz w:val="22"/>
          <w:szCs w:val="22"/>
        </w:rPr>
      </w:pPr>
      <w:r w:rsidRPr="00577966">
        <w:rPr>
          <w:rFonts w:ascii="Arial" w:hAnsi="Arial" w:cs="Arial"/>
          <w:sz w:val="22"/>
          <w:szCs w:val="22"/>
        </w:rPr>
        <w:t>Agencies could improve on reviewing their approaches and service offer</w:t>
      </w:r>
      <w:r w:rsidR="003102CE">
        <w:rPr>
          <w:rFonts w:ascii="Arial" w:hAnsi="Arial" w:cs="Arial"/>
          <w:sz w:val="22"/>
          <w:szCs w:val="22"/>
        </w:rPr>
        <w:t>/s</w:t>
      </w:r>
      <w:r w:rsidRPr="00577966">
        <w:rPr>
          <w:rFonts w:ascii="Arial" w:hAnsi="Arial" w:cs="Arial"/>
          <w:sz w:val="22"/>
          <w:szCs w:val="22"/>
        </w:rPr>
        <w:t xml:space="preserve"> when there is no change</w:t>
      </w:r>
      <w:r w:rsidR="001D7740" w:rsidRPr="00577966">
        <w:rPr>
          <w:rFonts w:ascii="Arial" w:hAnsi="Arial" w:cs="Arial"/>
          <w:sz w:val="22"/>
          <w:szCs w:val="22"/>
        </w:rPr>
        <w:t xml:space="preserve"> or the </w:t>
      </w:r>
      <w:r w:rsidRPr="00577966">
        <w:rPr>
          <w:rFonts w:ascii="Arial" w:hAnsi="Arial" w:cs="Arial"/>
          <w:sz w:val="22"/>
          <w:szCs w:val="22"/>
        </w:rPr>
        <w:t>client</w:t>
      </w:r>
      <w:r w:rsidR="001D7740" w:rsidRPr="00577966">
        <w:rPr>
          <w:rFonts w:ascii="Arial" w:hAnsi="Arial" w:cs="Arial"/>
          <w:sz w:val="22"/>
          <w:szCs w:val="22"/>
        </w:rPr>
        <w:t xml:space="preserve">’s health and wellbeing is </w:t>
      </w:r>
      <w:r w:rsidRPr="00577966">
        <w:rPr>
          <w:rFonts w:ascii="Arial" w:hAnsi="Arial" w:cs="Arial"/>
          <w:sz w:val="22"/>
          <w:szCs w:val="22"/>
        </w:rPr>
        <w:t xml:space="preserve">deteriorating. </w:t>
      </w:r>
    </w:p>
    <w:p w14:paraId="5071F605" w14:textId="77777777" w:rsidR="00811CEB" w:rsidRPr="00811CEB" w:rsidRDefault="00811CEB" w:rsidP="00811CEB">
      <w:pPr>
        <w:pStyle w:val="ListParagraph"/>
        <w:rPr>
          <w:rFonts w:ascii="Arial" w:hAnsi="Arial" w:cs="Arial"/>
          <w:sz w:val="22"/>
          <w:szCs w:val="22"/>
        </w:rPr>
      </w:pPr>
    </w:p>
    <w:p w14:paraId="3EF7FA0E" w14:textId="77777777" w:rsidR="00811CEB" w:rsidRPr="00811CEB" w:rsidRDefault="00811CEB" w:rsidP="0029442A">
      <w:pPr>
        <w:pStyle w:val="ListParagraph"/>
        <w:numPr>
          <w:ilvl w:val="0"/>
          <w:numId w:val="9"/>
        </w:numPr>
        <w:ind w:left="567" w:hanging="578"/>
        <w:rPr>
          <w:rFonts w:ascii="Arial" w:hAnsi="Arial" w:cs="Arial"/>
          <w:sz w:val="22"/>
          <w:szCs w:val="22"/>
        </w:rPr>
      </w:pPr>
      <w:r w:rsidRPr="00811CEB">
        <w:rPr>
          <w:rFonts w:ascii="Arial" w:hAnsi="Arial" w:cs="Arial"/>
          <w:sz w:val="22"/>
          <w:szCs w:val="22"/>
        </w:rPr>
        <w:t xml:space="preserve">In </w:t>
      </w:r>
      <w:r w:rsidR="00A4094D">
        <w:rPr>
          <w:rFonts w:ascii="Arial" w:hAnsi="Arial" w:cs="Arial"/>
          <w:sz w:val="22"/>
          <w:szCs w:val="22"/>
        </w:rPr>
        <w:t>one case</w:t>
      </w:r>
      <w:r w:rsidRPr="00811CEB">
        <w:rPr>
          <w:rFonts w:ascii="Arial" w:hAnsi="Arial" w:cs="Arial"/>
          <w:sz w:val="22"/>
          <w:szCs w:val="22"/>
        </w:rPr>
        <w:t xml:space="preserve"> there were indications that the client had a learning disability but this was not followed up. </w:t>
      </w:r>
    </w:p>
    <w:p w14:paraId="4A40B590" w14:textId="7CDE0176" w:rsidR="003E7879" w:rsidRPr="002A01E9" w:rsidRDefault="003E7879" w:rsidP="001D7740">
      <w:pPr>
        <w:tabs>
          <w:tab w:val="left" w:pos="1740"/>
        </w:tabs>
        <w:rPr>
          <w:rFonts w:ascii="Arial" w:hAnsi="Arial" w:cs="Arial"/>
          <w:color w:val="246373" w:themeColor="text2" w:themeShade="BF"/>
          <w:sz w:val="22"/>
          <w:szCs w:val="22"/>
        </w:rPr>
      </w:pPr>
    </w:p>
    <w:p w14:paraId="2F824448" w14:textId="6BEB0F5D" w:rsidR="001D7740" w:rsidRDefault="00521178" w:rsidP="001D7740">
      <w:pPr>
        <w:ind w:right="139"/>
        <w:rPr>
          <w:rFonts w:ascii="Arial" w:hAnsi="Arial" w:cs="Arial"/>
          <w:b/>
          <w:color w:val="660066"/>
          <w:sz w:val="28"/>
          <w:szCs w:val="22"/>
          <w:lang w:val="en-US"/>
        </w:rPr>
      </w:pPr>
      <w:r>
        <w:rPr>
          <w:rFonts w:ascii="Arial" w:hAnsi="Arial" w:cs="Arial"/>
          <w:b/>
          <w:noProof/>
          <w:sz w:val="22"/>
          <w:szCs w:val="22"/>
        </w:rPr>
        <mc:AlternateContent>
          <mc:Choice Requires="wps">
            <w:drawing>
              <wp:anchor distT="0" distB="0" distL="114300" distR="114300" simplePos="0" relativeHeight="251899904" behindDoc="0" locked="0" layoutInCell="1" allowOverlap="1" wp14:anchorId="66BE3DF3" wp14:editId="1D8C25BA">
                <wp:simplePos x="0" y="0"/>
                <wp:positionH relativeFrom="column">
                  <wp:posOffset>4208780</wp:posOffset>
                </wp:positionH>
                <wp:positionV relativeFrom="paragraph">
                  <wp:posOffset>190500</wp:posOffset>
                </wp:positionV>
                <wp:extent cx="2631440" cy="1470660"/>
                <wp:effectExtent l="0" t="0" r="16510" b="262890"/>
                <wp:wrapNone/>
                <wp:docPr id="36" name="Rounded Rectangular Callout 36"/>
                <wp:cNvGraphicFramePr/>
                <a:graphic xmlns:a="http://schemas.openxmlformats.org/drawingml/2006/main">
                  <a:graphicData uri="http://schemas.microsoft.com/office/word/2010/wordprocessingShape">
                    <wps:wsp>
                      <wps:cNvSpPr/>
                      <wps:spPr>
                        <a:xfrm>
                          <a:off x="0" y="0"/>
                          <a:ext cx="2631440" cy="1470660"/>
                        </a:xfrm>
                        <a:prstGeom prst="wedgeRoundRectCallout">
                          <a:avLst>
                            <a:gd name="adj1" fmla="val 21331"/>
                            <a:gd name="adj2" fmla="val 66335"/>
                            <a:gd name="adj3" fmla="val 16667"/>
                          </a:avLst>
                        </a:prstGeom>
                        <a:solidFill>
                          <a:schemeClr val="accent2">
                            <a:lumMod val="20000"/>
                            <a:lumOff val="8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A9E31" w14:textId="77777777" w:rsidR="00525D2B" w:rsidRDefault="00525D2B" w:rsidP="0029442A">
                            <w:pPr>
                              <w:autoSpaceDE w:val="0"/>
                              <w:autoSpaceDN w:val="0"/>
                              <w:adjustRightInd w:val="0"/>
                              <w:rPr>
                                <w:rFonts w:ascii="Arial" w:hAnsi="Arial" w:cs="Arial"/>
                                <w:b/>
                                <w:bCs/>
                                <w:color w:val="660066"/>
                              </w:rPr>
                            </w:pPr>
                            <w:r>
                              <w:rPr>
                                <w:rFonts w:ascii="Arial" w:hAnsi="Arial" w:cs="Arial"/>
                                <w:b/>
                                <w:bCs/>
                                <w:color w:val="660066"/>
                              </w:rPr>
                              <w:t xml:space="preserve">Does your organisation have an agreed process/procedure for when clients leave your service?  </w:t>
                            </w:r>
                          </w:p>
                          <w:p w14:paraId="2B63A74D" w14:textId="77777777" w:rsidR="00525D2B" w:rsidRDefault="00525D2B" w:rsidP="0029442A">
                            <w:pPr>
                              <w:autoSpaceDE w:val="0"/>
                              <w:autoSpaceDN w:val="0"/>
                              <w:adjustRightInd w:val="0"/>
                              <w:rPr>
                                <w:rFonts w:ascii="Arial" w:hAnsi="Arial" w:cs="Arial"/>
                                <w:b/>
                                <w:bCs/>
                                <w:color w:val="660066"/>
                              </w:rPr>
                            </w:pPr>
                            <w:r>
                              <w:rPr>
                                <w:rFonts w:ascii="Arial" w:hAnsi="Arial" w:cs="Arial"/>
                                <w:b/>
                                <w:bCs/>
                                <w:color w:val="660066"/>
                              </w:rPr>
                              <w:t xml:space="preserve">Do you know who you should inform? </w:t>
                            </w:r>
                          </w:p>
                          <w:p w14:paraId="29160539" w14:textId="77777777" w:rsidR="00525D2B" w:rsidRDefault="00525D2B" w:rsidP="0029442A">
                            <w:pPr>
                              <w:autoSpaceDE w:val="0"/>
                              <w:autoSpaceDN w:val="0"/>
                              <w:adjustRightInd w:val="0"/>
                              <w:rPr>
                                <w:rFonts w:ascii="Arial" w:hAnsi="Arial" w:cs="Arial"/>
                                <w:b/>
                                <w:bCs/>
                                <w:color w:val="660066"/>
                              </w:rPr>
                            </w:pPr>
                            <w:r>
                              <w:rPr>
                                <w:rFonts w:ascii="Arial" w:hAnsi="Arial" w:cs="Arial"/>
                                <w:b/>
                                <w:bCs/>
                                <w:color w:val="660066"/>
                              </w:rPr>
                              <w:t>Does this always happen?</w:t>
                            </w:r>
                          </w:p>
                          <w:p w14:paraId="4CD323CA" w14:textId="77777777" w:rsidR="00525D2B" w:rsidRDefault="00525D2B" w:rsidP="0029442A">
                            <w:pPr>
                              <w:autoSpaceDE w:val="0"/>
                              <w:autoSpaceDN w:val="0"/>
                              <w:adjustRightInd w:val="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6" o:spid="_x0000_s1040" type="#_x0000_t62" style="position:absolute;margin-left:331.4pt;margin-top:15pt;width:207.2pt;height:115.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" adj="15407,25128" fillcolor="#e2d0f1 [661]" strokecolor="#606" strokeweight="2pt">
                <v:textbox>
                  <w:txbxContent>
                    <w:p w14:paraId="4D0A9E31" w14:textId="77777777" w:rsidR="00525D2B" w:rsidRDefault="00525D2B" w:rsidP="0029442A">
                      <w:pPr>
                        <w:autoSpaceDE w:val="0"/>
                        <w:autoSpaceDN w:val="0"/>
                        <w:adjustRightInd w:val="0"/>
                        <w:rPr>
                          <w:rFonts w:ascii="Arial" w:hAnsi="Arial" w:cs="Arial"/>
                          <w:b/>
                          <w:bCs/>
                          <w:color w:val="660066"/>
                        </w:rPr>
                      </w:pPr>
                      <w:r>
                        <w:rPr>
                          <w:rFonts w:ascii="Arial" w:hAnsi="Arial" w:cs="Arial"/>
                          <w:b/>
                          <w:bCs/>
                          <w:color w:val="660066"/>
                        </w:rPr>
                        <w:t xml:space="preserve">Does your organisation have an agreed process/procedure for when clients leave your service?  </w:t>
                      </w:r>
                    </w:p>
                    <w:p w14:paraId="2B63A74D" w14:textId="77777777" w:rsidR="00525D2B" w:rsidRDefault="00525D2B" w:rsidP="0029442A">
                      <w:pPr>
                        <w:autoSpaceDE w:val="0"/>
                        <w:autoSpaceDN w:val="0"/>
                        <w:adjustRightInd w:val="0"/>
                        <w:rPr>
                          <w:rFonts w:ascii="Arial" w:hAnsi="Arial" w:cs="Arial"/>
                          <w:b/>
                          <w:bCs/>
                          <w:color w:val="660066"/>
                        </w:rPr>
                      </w:pPr>
                      <w:r>
                        <w:rPr>
                          <w:rFonts w:ascii="Arial" w:hAnsi="Arial" w:cs="Arial"/>
                          <w:b/>
                          <w:bCs/>
                          <w:color w:val="660066"/>
                        </w:rPr>
                        <w:t xml:space="preserve">Do you know who you should inform? </w:t>
                      </w:r>
                    </w:p>
                    <w:p w14:paraId="29160539" w14:textId="77777777" w:rsidR="00525D2B" w:rsidRDefault="00525D2B" w:rsidP="0029442A">
                      <w:pPr>
                        <w:autoSpaceDE w:val="0"/>
                        <w:autoSpaceDN w:val="0"/>
                        <w:adjustRightInd w:val="0"/>
                        <w:rPr>
                          <w:rFonts w:ascii="Arial" w:hAnsi="Arial" w:cs="Arial"/>
                          <w:b/>
                          <w:bCs/>
                          <w:color w:val="660066"/>
                        </w:rPr>
                      </w:pPr>
                      <w:r>
                        <w:rPr>
                          <w:rFonts w:ascii="Arial" w:hAnsi="Arial" w:cs="Arial"/>
                          <w:b/>
                          <w:bCs/>
                          <w:color w:val="660066"/>
                        </w:rPr>
                        <w:t>Does this always happen?</w:t>
                      </w:r>
                    </w:p>
                    <w:p w14:paraId="4CD323CA" w14:textId="77777777" w:rsidR="00525D2B" w:rsidRDefault="00525D2B" w:rsidP="0029442A">
                      <w:pPr>
                        <w:autoSpaceDE w:val="0"/>
                        <w:autoSpaceDN w:val="0"/>
                        <w:adjustRightInd w:val="0"/>
                      </w:pPr>
                    </w:p>
                  </w:txbxContent>
                </v:textbox>
              </v:shape>
            </w:pict>
          </mc:Fallback>
        </mc:AlternateContent>
      </w:r>
      <w:r w:rsidR="001D7740" w:rsidRPr="00CF3E93">
        <w:rPr>
          <w:rFonts w:ascii="Arial" w:hAnsi="Arial" w:cs="Arial"/>
          <w:b/>
          <w:color w:val="660066"/>
          <w:sz w:val="28"/>
          <w:szCs w:val="22"/>
          <w:lang w:val="en-US"/>
        </w:rPr>
        <w:t xml:space="preserve">Key points for learning and reflection: </w:t>
      </w:r>
    </w:p>
    <w:p w14:paraId="3382585F" w14:textId="77777777" w:rsidR="00B30D3E" w:rsidRPr="00CF3E93" w:rsidRDefault="003102CE" w:rsidP="001D7740">
      <w:pPr>
        <w:ind w:right="139"/>
        <w:rPr>
          <w:rFonts w:ascii="Arial" w:hAnsi="Arial" w:cs="Arial"/>
          <w:b/>
          <w:color w:val="660066"/>
          <w:sz w:val="23"/>
          <w:szCs w:val="23"/>
        </w:rPr>
      </w:pPr>
      <w:r>
        <w:rPr>
          <w:rFonts w:ascii="Arial" w:hAnsi="Arial" w:cs="Arial"/>
          <w:b/>
          <w:noProof/>
          <w:sz w:val="22"/>
          <w:szCs w:val="22"/>
        </w:rPr>
        <mc:AlternateContent>
          <mc:Choice Requires="wps">
            <w:drawing>
              <wp:anchor distT="0" distB="0" distL="114300" distR="114300" simplePos="0" relativeHeight="251897856" behindDoc="0" locked="0" layoutInCell="1" allowOverlap="1" wp14:anchorId="72BCECC9" wp14:editId="54D4C80A">
                <wp:simplePos x="0" y="0"/>
                <wp:positionH relativeFrom="column">
                  <wp:posOffset>-52650</wp:posOffset>
                </wp:positionH>
                <wp:positionV relativeFrom="paragraph">
                  <wp:posOffset>59883</wp:posOffset>
                </wp:positionV>
                <wp:extent cx="2305878" cy="1296063"/>
                <wp:effectExtent l="0" t="0" r="18415" b="227965"/>
                <wp:wrapNone/>
                <wp:docPr id="33" name="Rounded Rectangular Callout 33"/>
                <wp:cNvGraphicFramePr/>
                <a:graphic xmlns:a="http://schemas.openxmlformats.org/drawingml/2006/main">
                  <a:graphicData uri="http://schemas.microsoft.com/office/word/2010/wordprocessingShape">
                    <wps:wsp>
                      <wps:cNvSpPr/>
                      <wps:spPr>
                        <a:xfrm>
                          <a:off x="0" y="0"/>
                          <a:ext cx="2305878" cy="1296063"/>
                        </a:xfrm>
                        <a:prstGeom prst="wedgeRoundRectCallout">
                          <a:avLst>
                            <a:gd name="adj1" fmla="val -20833"/>
                            <a:gd name="adj2" fmla="val 65743"/>
                            <a:gd name="adj3" fmla="val 16667"/>
                          </a:avLst>
                        </a:prstGeom>
                        <a:solidFill>
                          <a:schemeClr val="accent2">
                            <a:lumMod val="20000"/>
                            <a:lumOff val="8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75EBB6" w14:textId="77777777" w:rsidR="00525D2B" w:rsidRDefault="00525D2B" w:rsidP="0029442A">
                            <w:pPr>
                              <w:autoSpaceDE w:val="0"/>
                              <w:autoSpaceDN w:val="0"/>
                              <w:adjustRightInd w:val="0"/>
                              <w:rPr>
                                <w:rFonts w:ascii="Arial" w:hAnsi="Arial" w:cs="Arial"/>
                                <w:b/>
                                <w:bCs/>
                                <w:color w:val="660066"/>
                              </w:rPr>
                            </w:pPr>
                            <w:r>
                              <w:rPr>
                                <w:rFonts w:ascii="Arial" w:hAnsi="Arial" w:cs="Arial"/>
                                <w:b/>
                                <w:bCs/>
                                <w:color w:val="660066"/>
                              </w:rPr>
                              <w:t xml:space="preserve">Does your organisation have an agreed approach to supporting clients who are difficult to engage? </w:t>
                            </w:r>
                          </w:p>
                          <w:p w14:paraId="7CE06747" w14:textId="77777777" w:rsidR="00525D2B" w:rsidRDefault="00525D2B" w:rsidP="0029442A">
                            <w:pPr>
                              <w:autoSpaceDE w:val="0"/>
                              <w:autoSpaceDN w:val="0"/>
                              <w:adjustRightInd w:val="0"/>
                              <w:rPr>
                                <w:rFonts w:ascii="Arial" w:hAnsi="Arial" w:cs="Arial"/>
                                <w:b/>
                                <w:bCs/>
                                <w:color w:val="660066"/>
                              </w:rPr>
                            </w:pPr>
                            <w:r>
                              <w:rPr>
                                <w:rFonts w:ascii="Arial" w:hAnsi="Arial" w:cs="Arial"/>
                                <w:b/>
                                <w:bCs/>
                                <w:color w:val="660066"/>
                              </w:rPr>
                              <w:t xml:space="preserve">Is this applied consistently? </w:t>
                            </w:r>
                          </w:p>
                          <w:p w14:paraId="47E6F78B" w14:textId="77777777" w:rsidR="00525D2B" w:rsidRDefault="00525D2B" w:rsidP="00765567">
                            <w:pPr>
                              <w:autoSpaceDE w:val="0"/>
                              <w:autoSpaceDN w:val="0"/>
                              <w:adjustRightInd w:val="0"/>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3" o:spid="_x0000_s1041" type="#_x0000_t62" style="position:absolute;margin-left:-4.15pt;margin-top:4.7pt;width:181.55pt;height:102.0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" adj="6300,25000" fillcolor="#e2d0f1 [661]" strokecolor="#606" strokeweight="2pt">
                <v:textbox>
                  <w:txbxContent>
                    <w:p w:rsidR="00525D2B" w:rsidRDefault="00525D2B" w:rsidP="0029442A">
                      <w:pPr>
                        <w:autoSpaceDE w:val="0"/>
                        <w:autoSpaceDN w:val="0"/>
                        <w:adjustRightInd w:val="0"/>
                        <w:rPr>
                          <w:rFonts w:ascii="Arial" w:hAnsi="Arial" w:cs="Arial"/>
                          <w:b/>
                          <w:bCs/>
                          <w:color w:val="660066"/>
                        </w:rPr>
                      </w:pPr>
                      <w:r>
                        <w:rPr>
                          <w:rFonts w:ascii="Arial" w:hAnsi="Arial" w:cs="Arial"/>
                          <w:b/>
                          <w:bCs/>
                          <w:color w:val="660066"/>
                        </w:rPr>
                        <w:t xml:space="preserve">Does your organisation have an agreed approach to supporting clients who are difficult to engage? </w:t>
                      </w:r>
                    </w:p>
                    <w:p w:rsidR="00525D2B" w:rsidRDefault="00525D2B" w:rsidP="0029442A">
                      <w:pPr>
                        <w:autoSpaceDE w:val="0"/>
                        <w:autoSpaceDN w:val="0"/>
                        <w:adjustRightInd w:val="0"/>
                        <w:rPr>
                          <w:rFonts w:ascii="Arial" w:hAnsi="Arial" w:cs="Arial"/>
                          <w:b/>
                          <w:bCs/>
                          <w:color w:val="660066"/>
                        </w:rPr>
                      </w:pPr>
                      <w:r>
                        <w:rPr>
                          <w:rFonts w:ascii="Arial" w:hAnsi="Arial" w:cs="Arial"/>
                          <w:b/>
                          <w:bCs/>
                          <w:color w:val="660066"/>
                        </w:rPr>
                        <w:t xml:space="preserve">Is this applied consistently? </w:t>
                      </w:r>
                    </w:p>
                    <w:p w:rsidR="00525D2B" w:rsidRDefault="00525D2B" w:rsidP="00765567">
                      <w:pPr>
                        <w:autoSpaceDE w:val="0"/>
                        <w:autoSpaceDN w:val="0"/>
                        <w:adjustRightInd w:val="0"/>
                      </w:pPr>
                    </w:p>
                  </w:txbxContent>
                </v:textbox>
              </v:shape>
            </w:pict>
          </mc:Fallback>
        </mc:AlternateContent>
      </w:r>
    </w:p>
    <w:p w14:paraId="2A8502AA" w14:textId="77777777" w:rsidR="003E7879" w:rsidRDefault="003102CE" w:rsidP="003E7879">
      <w:pPr>
        <w:rPr>
          <w:rFonts w:asciiTheme="minorHAnsi" w:hAnsiTheme="minorHAnsi" w:cstheme="minorHAnsi"/>
          <w:color w:val="246373" w:themeColor="text2" w:themeShade="BF"/>
        </w:rPr>
      </w:pPr>
      <w:r>
        <w:rPr>
          <w:b/>
          <w:noProof/>
          <w:sz w:val="22"/>
          <w:szCs w:val="22"/>
        </w:rPr>
        <mc:AlternateContent>
          <mc:Choice Requires="wps">
            <w:drawing>
              <wp:anchor distT="0" distB="0" distL="114300" distR="114300" simplePos="0" relativeHeight="251904000" behindDoc="0" locked="0" layoutInCell="1" allowOverlap="1" wp14:anchorId="020B0C91" wp14:editId="7CEDBD7C">
                <wp:simplePos x="0" y="0"/>
                <wp:positionH relativeFrom="column">
                  <wp:posOffset>2443480</wp:posOffset>
                </wp:positionH>
                <wp:positionV relativeFrom="paragraph">
                  <wp:posOffset>17780</wp:posOffset>
                </wp:positionV>
                <wp:extent cx="1414780" cy="1123950"/>
                <wp:effectExtent l="0" t="0" r="13970" b="171450"/>
                <wp:wrapNone/>
                <wp:docPr id="38" name="Rounded Rectangular Callout 38"/>
                <wp:cNvGraphicFramePr/>
                <a:graphic xmlns:a="http://schemas.openxmlformats.org/drawingml/2006/main">
                  <a:graphicData uri="http://schemas.microsoft.com/office/word/2010/wordprocessingShape">
                    <wps:wsp>
                      <wps:cNvSpPr/>
                      <wps:spPr>
                        <a:xfrm>
                          <a:off x="0" y="0"/>
                          <a:ext cx="1414780" cy="1123950"/>
                        </a:xfrm>
                        <a:prstGeom prst="wedgeRoundRectCallout">
                          <a:avLst>
                            <a:gd name="adj1" fmla="val 20049"/>
                            <a:gd name="adj2" fmla="val 62265"/>
                            <a:gd name="adj3" fmla="val 16667"/>
                          </a:avLst>
                        </a:prstGeom>
                        <a:solidFill>
                          <a:schemeClr val="accent2">
                            <a:lumMod val="20000"/>
                            <a:lumOff val="8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780DE0E" w14:textId="77777777" w:rsidR="00525D2B" w:rsidRDefault="00525D2B" w:rsidP="00B30D3E">
                            <w:pPr>
                              <w:autoSpaceDE w:val="0"/>
                              <w:autoSpaceDN w:val="0"/>
                              <w:adjustRightInd w:val="0"/>
                              <w:rPr>
                                <w:rFonts w:ascii="Arial" w:hAnsi="Arial" w:cs="Arial"/>
                                <w:b/>
                                <w:bCs/>
                                <w:color w:val="660066"/>
                              </w:rPr>
                            </w:pPr>
                            <w:r>
                              <w:rPr>
                                <w:rFonts w:ascii="Arial" w:hAnsi="Arial" w:cs="Arial"/>
                                <w:b/>
                                <w:bCs/>
                                <w:color w:val="660066"/>
                              </w:rPr>
                              <w:t xml:space="preserve">What do you understand by ‘Making Safeguarding Personal’?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8" o:spid="_x0000_s1042" type="#_x0000_t62" style="position:absolute;margin-left:192.4pt;margin-top:1.4pt;width:111.4pt;height:88.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" adj="15131,24249" fillcolor="#e2d0f1 [661]" strokecolor="#606" strokeweight="2pt">
                <v:textbox>
                  <w:txbxContent>
                    <w:p w:rsidR="00525D2B" w:rsidRDefault="00525D2B" w:rsidP="00B30D3E">
                      <w:pPr>
                        <w:autoSpaceDE w:val="0"/>
                        <w:autoSpaceDN w:val="0"/>
                        <w:adjustRightInd w:val="0"/>
                        <w:rPr>
                          <w:rFonts w:ascii="Arial" w:hAnsi="Arial" w:cs="Arial"/>
                          <w:b/>
                          <w:bCs/>
                          <w:color w:val="660066"/>
                        </w:rPr>
                      </w:pPr>
                      <w:r>
                        <w:rPr>
                          <w:rFonts w:ascii="Arial" w:hAnsi="Arial" w:cs="Arial"/>
                          <w:b/>
                          <w:bCs/>
                          <w:color w:val="660066"/>
                        </w:rPr>
                        <w:t xml:space="preserve">What do you understand by ‘Making Safeguarding Personal’?  </w:t>
                      </w:r>
                    </w:p>
                  </w:txbxContent>
                </v:textbox>
              </v:shape>
            </w:pict>
          </mc:Fallback>
        </mc:AlternateContent>
      </w:r>
    </w:p>
    <w:p w14:paraId="4BC3F88B" w14:textId="77777777" w:rsidR="00E64E36" w:rsidRPr="004A54CC" w:rsidRDefault="00E64E36" w:rsidP="00E64E36">
      <w:pPr>
        <w:pStyle w:val="Default"/>
        <w:rPr>
          <w:color w:val="auto"/>
        </w:rPr>
      </w:pPr>
    </w:p>
    <w:p w14:paraId="3822BC98" w14:textId="77777777" w:rsidR="00E64E36" w:rsidRPr="004A54CC" w:rsidRDefault="00E64E36" w:rsidP="00E64E36">
      <w:pPr>
        <w:pStyle w:val="Default"/>
        <w:rPr>
          <w:bCs/>
          <w:sz w:val="22"/>
          <w:szCs w:val="22"/>
        </w:rPr>
      </w:pPr>
    </w:p>
    <w:p w14:paraId="27A9F3BA" w14:textId="77777777" w:rsidR="00765567" w:rsidRDefault="00765567" w:rsidP="00E64E36">
      <w:pPr>
        <w:widowControl w:val="0"/>
        <w:rPr>
          <w:rFonts w:ascii="Arial" w:hAnsi="Arial" w:cs="Arial"/>
          <w:b/>
          <w:bCs/>
          <w:color w:val="D60093"/>
          <w:sz w:val="28"/>
          <w:szCs w:val="28"/>
        </w:rPr>
      </w:pPr>
    </w:p>
    <w:p w14:paraId="3DF7FE9D" w14:textId="77777777" w:rsidR="00765567" w:rsidRDefault="00765567" w:rsidP="00E64E36">
      <w:pPr>
        <w:widowControl w:val="0"/>
        <w:rPr>
          <w:rFonts w:ascii="Arial" w:hAnsi="Arial" w:cs="Arial"/>
          <w:b/>
          <w:bCs/>
          <w:color w:val="D60093"/>
          <w:sz w:val="28"/>
          <w:szCs w:val="28"/>
        </w:rPr>
      </w:pPr>
    </w:p>
    <w:p w14:paraId="6DEF90EB" w14:textId="77777777" w:rsidR="00765567" w:rsidRDefault="00765567" w:rsidP="00E64E36">
      <w:pPr>
        <w:widowControl w:val="0"/>
        <w:rPr>
          <w:rFonts w:ascii="Arial" w:hAnsi="Arial" w:cs="Arial"/>
          <w:b/>
          <w:bCs/>
          <w:color w:val="D60093"/>
          <w:sz w:val="28"/>
          <w:szCs w:val="28"/>
        </w:rPr>
      </w:pPr>
    </w:p>
    <w:p w14:paraId="1A9776F1" w14:textId="77777777" w:rsidR="00765567" w:rsidRDefault="00765567" w:rsidP="00E64E36">
      <w:pPr>
        <w:widowControl w:val="0"/>
        <w:rPr>
          <w:rFonts w:ascii="Arial" w:hAnsi="Arial" w:cs="Arial"/>
          <w:b/>
          <w:bCs/>
          <w:color w:val="D60093"/>
          <w:sz w:val="28"/>
          <w:szCs w:val="28"/>
        </w:rPr>
      </w:pPr>
    </w:p>
    <w:p w14:paraId="3FBAC0DC" w14:textId="56691AA6" w:rsidR="00765567" w:rsidRDefault="00765567" w:rsidP="00E64E36">
      <w:pPr>
        <w:widowControl w:val="0"/>
        <w:rPr>
          <w:rFonts w:ascii="Arial" w:hAnsi="Arial" w:cs="Arial"/>
          <w:b/>
          <w:bCs/>
          <w:color w:val="D60093"/>
          <w:sz w:val="28"/>
          <w:szCs w:val="28"/>
        </w:rPr>
      </w:pPr>
    </w:p>
    <w:p w14:paraId="7A85926F" w14:textId="19302B9F" w:rsidR="00765567" w:rsidRDefault="00521178" w:rsidP="00E64E36">
      <w:pPr>
        <w:widowControl w:val="0"/>
        <w:rPr>
          <w:rFonts w:ascii="Arial" w:hAnsi="Arial" w:cs="Arial"/>
          <w:b/>
          <w:bCs/>
          <w:color w:val="D60093"/>
          <w:sz w:val="28"/>
          <w:szCs w:val="28"/>
        </w:rPr>
      </w:pPr>
      <w:r>
        <w:rPr>
          <w:b/>
          <w:noProof/>
          <w:sz w:val="22"/>
          <w:szCs w:val="22"/>
        </w:rPr>
        <mc:AlternateContent>
          <mc:Choice Requires="wps">
            <w:drawing>
              <wp:anchor distT="0" distB="0" distL="114300" distR="114300" simplePos="0" relativeHeight="251907072" behindDoc="0" locked="0" layoutInCell="1" allowOverlap="1" wp14:anchorId="478B41B3" wp14:editId="73255852">
                <wp:simplePos x="0" y="0"/>
                <wp:positionH relativeFrom="column">
                  <wp:posOffset>2252980</wp:posOffset>
                </wp:positionH>
                <wp:positionV relativeFrom="paragraph">
                  <wp:posOffset>15240</wp:posOffset>
                </wp:positionV>
                <wp:extent cx="3522345" cy="1279525"/>
                <wp:effectExtent l="0" t="0" r="20955" b="187325"/>
                <wp:wrapNone/>
                <wp:docPr id="5" name="Rounded Rectangular Callout 5"/>
                <wp:cNvGraphicFramePr/>
                <a:graphic xmlns:a="http://schemas.openxmlformats.org/drawingml/2006/main">
                  <a:graphicData uri="http://schemas.microsoft.com/office/word/2010/wordprocessingShape">
                    <wps:wsp>
                      <wps:cNvSpPr/>
                      <wps:spPr>
                        <a:xfrm>
                          <a:off x="0" y="0"/>
                          <a:ext cx="3522345" cy="1279525"/>
                        </a:xfrm>
                        <a:prstGeom prst="wedgeRoundRectCallout">
                          <a:avLst>
                            <a:gd name="adj1" fmla="val 20049"/>
                            <a:gd name="adj2" fmla="val 62265"/>
                            <a:gd name="adj3" fmla="val 16667"/>
                          </a:avLst>
                        </a:prstGeom>
                        <a:solidFill>
                          <a:schemeClr val="accent2">
                            <a:lumMod val="20000"/>
                            <a:lumOff val="8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518ACA" w14:textId="77777777" w:rsidR="00525D2B" w:rsidRDefault="00525D2B" w:rsidP="00811CEB">
                            <w:pPr>
                              <w:autoSpaceDE w:val="0"/>
                              <w:autoSpaceDN w:val="0"/>
                              <w:adjustRightInd w:val="0"/>
                              <w:rPr>
                                <w:rFonts w:ascii="Arial" w:hAnsi="Arial" w:cs="Arial"/>
                                <w:b/>
                                <w:bCs/>
                                <w:color w:val="660066"/>
                              </w:rPr>
                            </w:pPr>
                            <w:r>
                              <w:rPr>
                                <w:rFonts w:ascii="Arial" w:hAnsi="Arial" w:cs="Arial"/>
                                <w:b/>
                                <w:bCs/>
                                <w:color w:val="660066"/>
                              </w:rPr>
                              <w:t xml:space="preserve">What are the safeguarding implications for clients with a learning disability? Do you know how you can access specialist support for clients with learning disabilities?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43" type="#_x0000_t62" style="position:absolute;margin-left:177.4pt;margin-top:1.2pt;width:277.35pt;height:100.7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" adj="15131,24249" fillcolor="#e2d0f1 [661]" strokecolor="#606" strokeweight="2pt">
                <v:textbox>
                  <w:txbxContent>
                    <w:p w14:paraId="7E518ACA" w14:textId="77777777" w:rsidR="00525D2B" w:rsidRDefault="00525D2B" w:rsidP="00811CEB">
                      <w:pPr>
                        <w:autoSpaceDE w:val="0"/>
                        <w:autoSpaceDN w:val="0"/>
                        <w:adjustRightInd w:val="0"/>
                        <w:rPr>
                          <w:rFonts w:ascii="Arial" w:hAnsi="Arial" w:cs="Arial"/>
                          <w:b/>
                          <w:bCs/>
                          <w:color w:val="660066"/>
                        </w:rPr>
                      </w:pPr>
                      <w:r>
                        <w:rPr>
                          <w:rFonts w:ascii="Arial" w:hAnsi="Arial" w:cs="Arial"/>
                          <w:b/>
                          <w:bCs/>
                          <w:color w:val="660066"/>
                        </w:rPr>
                        <w:t xml:space="preserve">What are the safeguarding implications for clients with a learning disability? Do you know how you can access specialist support for clients with learning disabilities?  </w:t>
                      </w:r>
                    </w:p>
                  </w:txbxContent>
                </v:textbox>
              </v:shape>
            </w:pict>
          </mc:Fallback>
        </mc:AlternateContent>
      </w:r>
      <w:r w:rsidR="003102CE">
        <w:rPr>
          <w:rFonts w:ascii="Arial" w:hAnsi="Arial" w:cs="Arial"/>
          <w:b/>
          <w:noProof/>
          <w:sz w:val="22"/>
          <w:szCs w:val="22"/>
        </w:rPr>
        <mc:AlternateContent>
          <mc:Choice Requires="wps">
            <w:drawing>
              <wp:anchor distT="0" distB="0" distL="114300" distR="114300" simplePos="0" relativeHeight="251901952" behindDoc="0" locked="0" layoutInCell="1" allowOverlap="1" wp14:anchorId="54F72C64" wp14:editId="255EC61E">
                <wp:simplePos x="0" y="0"/>
                <wp:positionH relativeFrom="column">
                  <wp:posOffset>-52650</wp:posOffset>
                </wp:positionH>
                <wp:positionV relativeFrom="paragraph">
                  <wp:posOffset>15461</wp:posOffset>
                </wp:positionV>
                <wp:extent cx="1956021" cy="1439186"/>
                <wp:effectExtent l="0" t="0" r="25400" b="218440"/>
                <wp:wrapNone/>
                <wp:docPr id="37" name="Rounded Rectangular Callout 37"/>
                <wp:cNvGraphicFramePr/>
                <a:graphic xmlns:a="http://schemas.openxmlformats.org/drawingml/2006/main">
                  <a:graphicData uri="http://schemas.microsoft.com/office/word/2010/wordprocessingShape">
                    <wps:wsp>
                      <wps:cNvSpPr/>
                      <wps:spPr>
                        <a:xfrm>
                          <a:off x="0" y="0"/>
                          <a:ext cx="1956021" cy="1439186"/>
                        </a:xfrm>
                        <a:prstGeom prst="wedgeRoundRectCallout">
                          <a:avLst>
                            <a:gd name="adj1" fmla="val 20049"/>
                            <a:gd name="adj2" fmla="val 62265"/>
                            <a:gd name="adj3" fmla="val 16667"/>
                          </a:avLst>
                        </a:prstGeom>
                        <a:solidFill>
                          <a:schemeClr val="accent2">
                            <a:lumMod val="20000"/>
                            <a:lumOff val="80000"/>
                          </a:schemeClr>
                        </a:solidFill>
                        <a:ln>
                          <a:solidFill>
                            <a:srgbClr val="66006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8E1AB2" w14:textId="2B22F780" w:rsidR="00525D2B" w:rsidRDefault="00525D2B" w:rsidP="003102CE">
                            <w:pPr>
                              <w:autoSpaceDE w:val="0"/>
                              <w:autoSpaceDN w:val="0"/>
                              <w:adjustRightInd w:val="0"/>
                              <w:rPr>
                                <w:rFonts w:ascii="Arial" w:hAnsi="Arial" w:cs="Arial"/>
                                <w:b/>
                                <w:bCs/>
                                <w:color w:val="660066"/>
                              </w:rPr>
                            </w:pPr>
                            <w:r>
                              <w:rPr>
                                <w:rFonts w:ascii="Arial" w:hAnsi="Arial" w:cs="Arial"/>
                                <w:b/>
                                <w:bCs/>
                                <w:color w:val="660066"/>
                              </w:rPr>
                              <w:t xml:space="preserve">Is there anything you could do differently to reach out to clients who are not engaging with your service?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7" o:spid="_x0000_s1044" type="#_x0000_t62" style="position:absolute;margin-left:-4.15pt;margin-top:1.2pt;width:154pt;height:113.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" adj="15131,24249" fillcolor="#e2d0f1 [661]" strokecolor="#606" strokeweight="2pt">
                <v:textbox>
                  <w:txbxContent>
                    <w:p w14:paraId="088E1AB2" w14:textId="2B22F780" w:rsidR="00525D2B" w:rsidRDefault="00525D2B" w:rsidP="003102CE">
                      <w:pPr>
                        <w:autoSpaceDE w:val="0"/>
                        <w:autoSpaceDN w:val="0"/>
                        <w:adjustRightInd w:val="0"/>
                        <w:rPr>
                          <w:rFonts w:ascii="Arial" w:hAnsi="Arial" w:cs="Arial"/>
                          <w:b/>
                          <w:bCs/>
                          <w:color w:val="660066"/>
                        </w:rPr>
                      </w:pPr>
                      <w:r>
                        <w:rPr>
                          <w:rFonts w:ascii="Arial" w:hAnsi="Arial" w:cs="Arial"/>
                          <w:b/>
                          <w:bCs/>
                          <w:color w:val="660066"/>
                        </w:rPr>
                        <w:t xml:space="preserve">Is there anything you could do differently to reach out to clients who are not engaging with your service?  </w:t>
                      </w:r>
                    </w:p>
                  </w:txbxContent>
                </v:textbox>
              </v:shape>
            </w:pict>
          </mc:Fallback>
        </mc:AlternateContent>
      </w:r>
    </w:p>
    <w:p w14:paraId="714F9658" w14:textId="77777777" w:rsidR="00E64E36" w:rsidRDefault="00E64E36" w:rsidP="00E64E36">
      <w:pPr>
        <w:widowControl w:val="0"/>
        <w:rPr>
          <w:rFonts w:ascii="Arial" w:hAnsi="Arial" w:cs="Arial"/>
          <w:b/>
          <w:bCs/>
          <w:color w:val="D60093"/>
          <w:sz w:val="28"/>
          <w:szCs w:val="28"/>
        </w:rPr>
      </w:pPr>
    </w:p>
    <w:p w14:paraId="1547AF13" w14:textId="77777777" w:rsidR="00765567" w:rsidRDefault="00765567" w:rsidP="00E64E36">
      <w:pPr>
        <w:widowControl w:val="0"/>
        <w:rPr>
          <w:rFonts w:ascii="Arial" w:hAnsi="Arial" w:cs="Arial"/>
          <w:b/>
          <w:bCs/>
          <w:color w:val="D60093"/>
          <w:sz w:val="28"/>
          <w:szCs w:val="28"/>
        </w:rPr>
      </w:pPr>
    </w:p>
    <w:p w14:paraId="7A141E2D" w14:textId="77777777" w:rsidR="00765567" w:rsidRDefault="00765567" w:rsidP="00E64E36">
      <w:pPr>
        <w:widowControl w:val="0"/>
        <w:rPr>
          <w:rFonts w:ascii="Arial" w:hAnsi="Arial" w:cs="Arial"/>
          <w:b/>
          <w:bCs/>
          <w:color w:val="D60093"/>
          <w:sz w:val="28"/>
          <w:szCs w:val="28"/>
        </w:rPr>
      </w:pPr>
    </w:p>
    <w:p w14:paraId="25495D12" w14:textId="1057B9F9" w:rsidR="00765567" w:rsidRDefault="00765567" w:rsidP="00521178">
      <w:pPr>
        <w:widowControl w:val="0"/>
        <w:jc w:val="right"/>
        <w:rPr>
          <w:rFonts w:ascii="Arial" w:hAnsi="Arial" w:cs="Arial"/>
          <w:b/>
          <w:bCs/>
          <w:color w:val="D60093"/>
          <w:sz w:val="28"/>
          <w:szCs w:val="28"/>
        </w:rPr>
      </w:pPr>
    </w:p>
    <w:p w14:paraId="1F755C76" w14:textId="5739143E" w:rsidR="00521178" w:rsidRDefault="00521178" w:rsidP="00E64E36">
      <w:pPr>
        <w:widowControl w:val="0"/>
        <w:rPr>
          <w:rFonts w:ascii="Arial" w:hAnsi="Arial" w:cs="Arial"/>
          <w:b/>
          <w:bCs/>
          <w:color w:val="D60093"/>
          <w:sz w:val="28"/>
          <w:szCs w:val="28"/>
        </w:rPr>
      </w:pPr>
    </w:p>
    <w:p w14:paraId="22526653" w14:textId="4E2C45B5" w:rsidR="00521178" w:rsidRDefault="00521178" w:rsidP="00521178">
      <w:pPr>
        <w:widowControl w:val="0"/>
        <w:jc w:val="right"/>
        <w:rPr>
          <w:rFonts w:ascii="Arial" w:hAnsi="Arial" w:cs="Arial"/>
          <w:b/>
          <w:bCs/>
          <w:color w:val="D60093"/>
          <w:sz w:val="28"/>
          <w:szCs w:val="28"/>
        </w:rPr>
      </w:pPr>
      <w:r w:rsidRPr="006F302B">
        <w:rPr>
          <w:rFonts w:ascii="Arial" w:hAnsi="Arial" w:cs="Arial"/>
          <w:noProof/>
        </w:rPr>
        <w:drawing>
          <wp:inline distT="0" distB="0" distL="0" distR="0" wp14:anchorId="137B1C81" wp14:editId="10A7CA0F">
            <wp:extent cx="1065475" cy="905226"/>
            <wp:effectExtent l="0" t="0" r="0" b="0"/>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8">
                      <a:clrChange>
                        <a:clrFrom>
                          <a:srgbClr val="FFFFFF"/>
                        </a:clrFrom>
                        <a:clrTo>
                          <a:srgbClr val="FFFFFF">
                            <a:alpha val="0"/>
                          </a:srgbClr>
                        </a:clrTo>
                      </a:clrChange>
                      <a:duotone>
                        <a:prstClr val="black"/>
                        <a:schemeClr val="accent5">
                          <a:tint val="45000"/>
                          <a:satMod val="400000"/>
                        </a:schemeClr>
                      </a:duotone>
                      <a:extLst>
                        <a:ext uri="{28A0092B-C50C-407E-A947-70E740481C1C}">
                          <a14:useLocalDpi xmlns:a14="http://schemas.microsoft.com/office/drawing/2010/main" val="0"/>
                        </a:ext>
                      </a:extLst>
                    </a:blip>
                    <a:stretch>
                      <a:fillRect/>
                    </a:stretch>
                  </pic:blipFill>
                  <pic:spPr>
                    <a:xfrm>
                      <a:off x="0" y="0"/>
                      <a:ext cx="1065148" cy="904948"/>
                    </a:xfrm>
                    <a:prstGeom prst="rect">
                      <a:avLst/>
                    </a:prstGeom>
                  </pic:spPr>
                </pic:pic>
              </a:graphicData>
            </a:graphic>
          </wp:inline>
        </w:drawing>
      </w:r>
    </w:p>
    <w:p w14:paraId="2B1C3340" w14:textId="77777777" w:rsidR="00521178" w:rsidRDefault="00521178" w:rsidP="00E64E36">
      <w:pPr>
        <w:widowControl w:val="0"/>
        <w:rPr>
          <w:rFonts w:ascii="Arial" w:hAnsi="Arial" w:cs="Arial"/>
          <w:b/>
          <w:bCs/>
          <w:color w:val="D60093"/>
          <w:sz w:val="28"/>
          <w:szCs w:val="28"/>
        </w:rPr>
      </w:pPr>
    </w:p>
    <w:p w14:paraId="0A8431B7" w14:textId="77777777" w:rsidR="00E64E36" w:rsidRPr="004A54CC" w:rsidRDefault="00765567" w:rsidP="00E64E36">
      <w:pPr>
        <w:widowControl w:val="0"/>
        <w:ind w:firstLine="720"/>
        <w:rPr>
          <w:rFonts w:ascii="Arial" w:hAnsi="Arial" w:cs="Arial"/>
          <w:b/>
          <w:bCs/>
          <w:color w:val="D60093"/>
          <w:sz w:val="28"/>
          <w:szCs w:val="28"/>
        </w:rPr>
      </w:pPr>
      <w:r w:rsidRPr="00FC0D8A">
        <w:rPr>
          <w:rFonts w:ascii="Arial" w:hAnsi="Arial" w:cs="Arial"/>
          <w:noProof/>
        </w:rPr>
        <mc:AlternateContent>
          <mc:Choice Requires="wps">
            <w:drawing>
              <wp:anchor distT="0" distB="0" distL="114300" distR="114300" simplePos="0" relativeHeight="251656192" behindDoc="0" locked="0" layoutInCell="1" allowOverlap="1" wp14:anchorId="129CDFE2" wp14:editId="27458A8A">
                <wp:simplePos x="0" y="0"/>
                <wp:positionH relativeFrom="column">
                  <wp:posOffset>-135890</wp:posOffset>
                </wp:positionH>
                <wp:positionV relativeFrom="paragraph">
                  <wp:posOffset>-89535</wp:posOffset>
                </wp:positionV>
                <wp:extent cx="7033260" cy="1552575"/>
                <wp:effectExtent l="0" t="0" r="0" b="952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1552575"/>
                        </a:xfrm>
                        <a:prstGeom prst="rect">
                          <a:avLst/>
                        </a:prstGeom>
                        <a:solidFill>
                          <a:srgbClr val="FFFFFF"/>
                        </a:solidFill>
                        <a:ln w="9525">
                          <a:noFill/>
                          <a:miter lim="800000"/>
                          <a:headEnd/>
                          <a:tailEnd/>
                        </a:ln>
                      </wps:spPr>
                      <wps:txbx>
                        <w:txbxContent>
                          <w:p w14:paraId="5844B6A9" w14:textId="77777777" w:rsidR="00525D2B" w:rsidRDefault="00525D2B" w:rsidP="003118E4">
                            <w:pPr>
                              <w:ind w:right="139"/>
                              <w:rPr>
                                <w:rFonts w:ascii="Arial" w:hAnsi="Arial" w:cs="Arial"/>
                                <w:sz w:val="22"/>
                                <w:szCs w:val="20"/>
                              </w:rPr>
                            </w:pPr>
                            <w:r w:rsidRPr="00CF3E93">
                              <w:rPr>
                                <w:rFonts w:ascii="Arial" w:hAnsi="Arial" w:cs="Arial"/>
                                <w:b/>
                                <w:color w:val="660066"/>
                                <w:sz w:val="28"/>
                                <w:szCs w:val="22"/>
                                <w:lang w:val="en-US"/>
                              </w:rPr>
                              <w:t xml:space="preserve">Learning Briefing Event: </w:t>
                            </w:r>
                            <w:r>
                              <w:rPr>
                                <w:rFonts w:ascii="Arial" w:hAnsi="Arial" w:cs="Arial"/>
                                <w:sz w:val="22"/>
                                <w:szCs w:val="20"/>
                              </w:rPr>
                              <w:t>We are holding a staff briefing in partnership with BHT to inform partner agencies of the key learning points from this audit; to allow agencies to review their own practice and consider how practice might be changed or improved.</w:t>
                            </w:r>
                          </w:p>
                          <w:p w14:paraId="5F20629C" w14:textId="77777777" w:rsidR="00525D2B" w:rsidRPr="00454905" w:rsidRDefault="00525D2B" w:rsidP="0083263D">
                            <w:pPr>
                              <w:rPr>
                                <w:rFonts w:ascii="Arial" w:hAnsi="Arial" w:cs="Arial"/>
                                <w:color w:val="D60093" w:themeColor="accent1"/>
                                <w:sz w:val="12"/>
                                <w:szCs w:val="20"/>
                              </w:rPr>
                            </w:pPr>
                          </w:p>
                          <w:p w14:paraId="7873E61E" w14:textId="77777777" w:rsidR="00525D2B" w:rsidRPr="00CF3E93" w:rsidRDefault="00992D05" w:rsidP="003E34B6">
                            <w:pPr>
                              <w:pStyle w:val="ListParagraph"/>
                              <w:numPr>
                                <w:ilvl w:val="0"/>
                                <w:numId w:val="1"/>
                              </w:numPr>
                              <w:ind w:left="567" w:hanging="283"/>
                              <w:rPr>
                                <w:rStyle w:val="Hyperlink"/>
                                <w:rFonts w:ascii="Arial" w:hAnsi="Arial" w:cs="Arial"/>
                                <w:color w:val="660066"/>
                                <w:sz w:val="22"/>
                                <w:szCs w:val="20"/>
                                <w:u w:val="none"/>
                              </w:rPr>
                            </w:pPr>
                            <w:hyperlink r:id="rId19" w:history="1">
                              <w:r w:rsidR="00525D2B" w:rsidRPr="00CF3E93">
                                <w:rPr>
                                  <w:rStyle w:val="Hyperlink"/>
                                  <w:rFonts w:ascii="Arial" w:hAnsi="Arial" w:cs="Arial"/>
                                  <w:color w:val="660066"/>
                                  <w:sz w:val="22"/>
                                  <w:szCs w:val="20"/>
                                </w:rPr>
                                <w:t xml:space="preserve">Thursday 30 November 2017, 3pm - 4.30pm at The Great Hall, Moulsecoomb Hub North, </w:t>
                              </w:r>
                              <w:proofErr w:type="spellStart"/>
                              <w:r w:rsidR="00525D2B" w:rsidRPr="00CF3E93">
                                <w:rPr>
                                  <w:rStyle w:val="Hyperlink"/>
                                  <w:rFonts w:ascii="Arial" w:hAnsi="Arial" w:cs="Arial"/>
                                  <w:color w:val="660066"/>
                                  <w:sz w:val="22"/>
                                  <w:szCs w:val="20"/>
                                </w:rPr>
                                <w:t>Hodshrove</w:t>
                              </w:r>
                              <w:proofErr w:type="spellEnd"/>
                              <w:r w:rsidR="00525D2B" w:rsidRPr="00CF3E93">
                                <w:rPr>
                                  <w:rStyle w:val="Hyperlink"/>
                                  <w:rFonts w:ascii="Arial" w:hAnsi="Arial" w:cs="Arial"/>
                                  <w:color w:val="660066"/>
                                  <w:sz w:val="22"/>
                                  <w:szCs w:val="20"/>
                                </w:rPr>
                                <w:t xml:space="preserve"> Lane, Moulsecoomb</w:t>
                              </w:r>
                            </w:hyperlink>
                          </w:p>
                          <w:p w14:paraId="114FF8E0" w14:textId="77777777" w:rsidR="00525D2B" w:rsidRPr="003118E4" w:rsidRDefault="00525D2B" w:rsidP="00FB0498">
                            <w:pPr>
                              <w:pStyle w:val="ListParagraph"/>
                              <w:ind w:left="1080"/>
                              <w:rPr>
                                <w:rStyle w:val="Hyperlink"/>
                                <w:rFonts w:ascii="Arial" w:hAnsi="Arial" w:cs="Arial"/>
                                <w:color w:val="D60093" w:themeColor="accent1"/>
                                <w:sz w:val="22"/>
                                <w:szCs w:val="20"/>
                                <w:u w:val="none"/>
                              </w:rPr>
                            </w:pPr>
                          </w:p>
                          <w:p w14:paraId="440B531C" w14:textId="77777777" w:rsidR="00525D2B" w:rsidRPr="00454905" w:rsidRDefault="00525D2B" w:rsidP="0083263D">
                            <w:pPr>
                              <w:rPr>
                                <w:rFonts w:ascii="Arial" w:hAnsi="Arial" w:cs="Arial"/>
                                <w:color w:val="D60093" w:themeColor="accent1"/>
                                <w:sz w:val="22"/>
                                <w:szCs w:val="20"/>
                              </w:rPr>
                            </w:pPr>
                            <w:r>
                              <w:rPr>
                                <w:rFonts w:ascii="Arial" w:hAnsi="Arial" w:cs="Arial"/>
                                <w:sz w:val="22"/>
                                <w:szCs w:val="20"/>
                              </w:rPr>
                              <w:t>You can f</w:t>
                            </w:r>
                            <w:r w:rsidRPr="00807048">
                              <w:rPr>
                                <w:rFonts w:ascii="Arial" w:hAnsi="Arial" w:cs="Arial"/>
                                <w:sz w:val="22"/>
                                <w:szCs w:val="20"/>
                              </w:rPr>
                              <w:t xml:space="preserve">ind out more and book your place </w:t>
                            </w:r>
                            <w:r>
                              <w:rPr>
                                <w:rFonts w:ascii="Arial" w:hAnsi="Arial" w:cs="Arial"/>
                                <w:sz w:val="22"/>
                                <w:szCs w:val="20"/>
                              </w:rPr>
                              <w:t xml:space="preserve">on this and other safeguarding training events at: </w:t>
                            </w:r>
                            <w:hyperlink r:id="rId20" w:history="1">
                              <w:r w:rsidRPr="00CF3E93">
                                <w:rPr>
                                  <w:rStyle w:val="Hyperlink"/>
                                  <w:rFonts w:ascii="Arial" w:hAnsi="Arial" w:cs="Arial"/>
                                  <w:color w:val="660066"/>
                                  <w:sz w:val="22"/>
                                  <w:szCs w:val="20"/>
                                </w:rPr>
                                <w:t>learning.brighton-hove.gov.uk</w:t>
                              </w:r>
                            </w:hyperlink>
                            <w:r w:rsidRPr="00CF3E93">
                              <w:rPr>
                                <w:rFonts w:ascii="Arial" w:hAnsi="Arial" w:cs="Arial"/>
                                <w:color w:val="660066"/>
                                <w:sz w:val="22"/>
                                <w:szCs w:val="20"/>
                              </w:rPr>
                              <w:t xml:space="preserve"> </w:t>
                            </w:r>
                          </w:p>
                          <w:p w14:paraId="018039AF" w14:textId="77777777" w:rsidR="00525D2B" w:rsidRPr="00454905" w:rsidRDefault="00525D2B" w:rsidP="0083263D">
                            <w:pPr>
                              <w:rPr>
                                <w:rFonts w:ascii="Arial" w:hAnsi="Arial" w:cs="Arial"/>
                                <w:sz w:val="2"/>
                                <w:szCs w:val="20"/>
                              </w:rPr>
                            </w:pPr>
                          </w:p>
                          <w:p w14:paraId="2F31A041" w14:textId="77777777" w:rsidR="00525D2B" w:rsidRPr="00D102DA" w:rsidRDefault="00525D2B" w:rsidP="0083263D">
                            <w:pPr>
                              <w:rPr>
                                <w:rFonts w:ascii="Arial" w:hAnsi="Arial" w:cs="Arial"/>
                                <w:sz w:val="16"/>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5" type="#_x0000_t202" style="position:absolute;left:0;text-align:left;margin-left:-10.7pt;margin-top:-7.05pt;width:553.8pt;height:12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" stroked="f">
                <v:textbox>
                  <w:txbxContent>
                    <w:p w:rsidR="00525D2B" w:rsidRDefault="00525D2B" w:rsidP="003118E4">
                      <w:pPr>
                        <w:ind w:right="139"/>
                        <w:rPr>
                          <w:rFonts w:ascii="Arial" w:hAnsi="Arial" w:cs="Arial"/>
                          <w:sz w:val="22"/>
                          <w:szCs w:val="20"/>
                        </w:rPr>
                      </w:pPr>
                      <w:r w:rsidRPr="00CF3E93">
                        <w:rPr>
                          <w:rFonts w:ascii="Arial" w:hAnsi="Arial" w:cs="Arial"/>
                          <w:b/>
                          <w:color w:val="660066"/>
                          <w:sz w:val="28"/>
                          <w:szCs w:val="22"/>
                          <w:lang w:val="en-US"/>
                        </w:rPr>
                        <w:t xml:space="preserve">Learning Briefing Event: </w:t>
                      </w:r>
                      <w:r>
                        <w:rPr>
                          <w:rFonts w:ascii="Arial" w:hAnsi="Arial" w:cs="Arial"/>
                          <w:sz w:val="22"/>
                          <w:szCs w:val="20"/>
                        </w:rPr>
                        <w:t>We are holding a staff briefing in partnership with BHT to inform partner agencies of the key learning points from this audit; to allow agencies to review their own practice and consider how practice might be changed or improved.</w:t>
                      </w:r>
                    </w:p>
                    <w:p w:rsidR="00525D2B" w:rsidRPr="00454905" w:rsidRDefault="00525D2B" w:rsidP="0083263D">
                      <w:pPr>
                        <w:rPr>
                          <w:rFonts w:ascii="Arial" w:hAnsi="Arial" w:cs="Arial"/>
                          <w:color w:val="D60093" w:themeColor="accent1"/>
                          <w:sz w:val="12"/>
                          <w:szCs w:val="20"/>
                        </w:rPr>
                      </w:pPr>
                    </w:p>
                    <w:p w:rsidR="00525D2B" w:rsidRPr="00CF3E93" w:rsidRDefault="007D2149" w:rsidP="003E34B6">
                      <w:pPr>
                        <w:pStyle w:val="ListParagraph"/>
                        <w:numPr>
                          <w:ilvl w:val="0"/>
                          <w:numId w:val="1"/>
                        </w:numPr>
                        <w:ind w:left="567" w:hanging="283"/>
                        <w:rPr>
                          <w:rStyle w:val="Hyperlink"/>
                          <w:rFonts w:ascii="Arial" w:hAnsi="Arial" w:cs="Arial"/>
                          <w:color w:val="660066"/>
                          <w:sz w:val="22"/>
                          <w:szCs w:val="20"/>
                          <w:u w:val="none"/>
                        </w:rPr>
                      </w:pPr>
                      <w:hyperlink r:id="rId22" w:history="1">
                        <w:r w:rsidR="00525D2B" w:rsidRPr="00CF3E93">
                          <w:rPr>
                            <w:rStyle w:val="Hyperlink"/>
                            <w:rFonts w:ascii="Arial" w:hAnsi="Arial" w:cs="Arial"/>
                            <w:color w:val="660066"/>
                            <w:sz w:val="22"/>
                            <w:szCs w:val="20"/>
                          </w:rPr>
                          <w:t>Thursday 30 November 2017, 3pm - 4.30pm at The Great Hall, Moulsecoomb Hub North, Hodshrove Lane, Moulsecoomb</w:t>
                        </w:r>
                      </w:hyperlink>
                    </w:p>
                    <w:p w:rsidR="00525D2B" w:rsidRPr="003118E4" w:rsidRDefault="00525D2B" w:rsidP="00FB0498">
                      <w:pPr>
                        <w:pStyle w:val="ListParagraph"/>
                        <w:ind w:left="1080"/>
                        <w:rPr>
                          <w:rStyle w:val="Hyperlink"/>
                          <w:rFonts w:ascii="Arial" w:hAnsi="Arial" w:cs="Arial"/>
                          <w:color w:val="D60093" w:themeColor="accent1"/>
                          <w:sz w:val="22"/>
                          <w:szCs w:val="20"/>
                          <w:u w:val="none"/>
                        </w:rPr>
                      </w:pPr>
                    </w:p>
                    <w:p w:rsidR="00525D2B" w:rsidRPr="00454905" w:rsidRDefault="00525D2B" w:rsidP="0083263D">
                      <w:pPr>
                        <w:rPr>
                          <w:rFonts w:ascii="Arial" w:hAnsi="Arial" w:cs="Arial"/>
                          <w:color w:val="D60093" w:themeColor="accent1"/>
                          <w:sz w:val="22"/>
                          <w:szCs w:val="20"/>
                        </w:rPr>
                      </w:pPr>
                      <w:r>
                        <w:rPr>
                          <w:rFonts w:ascii="Arial" w:hAnsi="Arial" w:cs="Arial"/>
                          <w:sz w:val="22"/>
                          <w:szCs w:val="20"/>
                        </w:rPr>
                        <w:t>You can f</w:t>
                      </w:r>
                      <w:r w:rsidRPr="00807048">
                        <w:rPr>
                          <w:rFonts w:ascii="Arial" w:hAnsi="Arial" w:cs="Arial"/>
                          <w:sz w:val="22"/>
                          <w:szCs w:val="20"/>
                        </w:rPr>
                        <w:t xml:space="preserve">ind out more and book your place </w:t>
                      </w:r>
                      <w:r>
                        <w:rPr>
                          <w:rFonts w:ascii="Arial" w:hAnsi="Arial" w:cs="Arial"/>
                          <w:sz w:val="22"/>
                          <w:szCs w:val="20"/>
                        </w:rPr>
                        <w:t xml:space="preserve">on this and other safeguarding training events at: </w:t>
                      </w:r>
                      <w:hyperlink r:id="rId23" w:history="1">
                        <w:r w:rsidRPr="00CF3E93">
                          <w:rPr>
                            <w:rStyle w:val="Hyperlink"/>
                            <w:rFonts w:ascii="Arial" w:hAnsi="Arial" w:cs="Arial"/>
                            <w:color w:val="660066"/>
                            <w:sz w:val="22"/>
                            <w:szCs w:val="20"/>
                          </w:rPr>
                          <w:t>learning.brighton-hove.gov.uk</w:t>
                        </w:r>
                      </w:hyperlink>
                      <w:r w:rsidRPr="00CF3E93">
                        <w:rPr>
                          <w:rFonts w:ascii="Arial" w:hAnsi="Arial" w:cs="Arial"/>
                          <w:color w:val="660066"/>
                          <w:sz w:val="22"/>
                          <w:szCs w:val="20"/>
                        </w:rPr>
                        <w:t xml:space="preserve"> </w:t>
                      </w:r>
                    </w:p>
                    <w:p w:rsidR="00525D2B" w:rsidRPr="00454905" w:rsidRDefault="00525D2B" w:rsidP="0083263D">
                      <w:pPr>
                        <w:rPr>
                          <w:rFonts w:ascii="Arial" w:hAnsi="Arial" w:cs="Arial"/>
                          <w:sz w:val="2"/>
                          <w:szCs w:val="20"/>
                        </w:rPr>
                      </w:pPr>
                    </w:p>
                    <w:p w:rsidR="00525D2B" w:rsidRPr="00D102DA" w:rsidRDefault="00525D2B" w:rsidP="0083263D">
                      <w:pPr>
                        <w:rPr>
                          <w:rFonts w:ascii="Arial" w:hAnsi="Arial" w:cs="Arial"/>
                          <w:sz w:val="16"/>
                          <w:szCs w:val="20"/>
                        </w:rPr>
                      </w:pPr>
                    </w:p>
                  </w:txbxContent>
                </v:textbox>
              </v:shape>
            </w:pict>
          </mc:Fallback>
        </mc:AlternateContent>
      </w:r>
    </w:p>
    <w:p w14:paraId="0C73F979" w14:textId="77777777" w:rsidR="00AF0A27" w:rsidRPr="00FC0D8A" w:rsidRDefault="00AF0A27" w:rsidP="00381868">
      <w:pPr>
        <w:rPr>
          <w:rFonts w:ascii="Arial" w:hAnsi="Arial" w:cs="Arial"/>
          <w:b/>
          <w:sz w:val="22"/>
          <w:szCs w:val="22"/>
          <w:lang w:val="en-US"/>
        </w:rPr>
      </w:pPr>
    </w:p>
    <w:p w14:paraId="58364F14" w14:textId="77777777" w:rsidR="00AF0A27" w:rsidRPr="00FC0D8A" w:rsidRDefault="00AF0A27" w:rsidP="00381868">
      <w:pPr>
        <w:rPr>
          <w:rFonts w:ascii="Arial" w:hAnsi="Arial" w:cs="Arial"/>
          <w:b/>
          <w:sz w:val="22"/>
          <w:szCs w:val="22"/>
          <w:lang w:val="en-US"/>
        </w:rPr>
      </w:pPr>
    </w:p>
    <w:p w14:paraId="36848DFB" w14:textId="77777777" w:rsidR="00415963" w:rsidRPr="00FC0D8A" w:rsidRDefault="00415963" w:rsidP="00381868">
      <w:pPr>
        <w:rPr>
          <w:rFonts w:ascii="Arial" w:hAnsi="Arial" w:cs="Arial"/>
          <w:b/>
          <w:sz w:val="22"/>
          <w:szCs w:val="22"/>
          <w:lang w:val="en-US"/>
        </w:rPr>
      </w:pPr>
    </w:p>
    <w:p w14:paraId="16479640" w14:textId="77777777" w:rsidR="00415963" w:rsidRPr="00FC0D8A" w:rsidRDefault="00415963" w:rsidP="00381868">
      <w:pPr>
        <w:rPr>
          <w:rFonts w:ascii="Arial" w:hAnsi="Arial" w:cs="Arial"/>
          <w:b/>
          <w:sz w:val="22"/>
          <w:szCs w:val="22"/>
          <w:lang w:val="en-US"/>
        </w:rPr>
      </w:pPr>
    </w:p>
    <w:p w14:paraId="535BD457" w14:textId="77777777" w:rsidR="00415963" w:rsidRPr="00FC0D8A" w:rsidRDefault="00415963" w:rsidP="00381868">
      <w:pPr>
        <w:rPr>
          <w:rFonts w:ascii="Arial" w:hAnsi="Arial" w:cs="Arial"/>
          <w:b/>
          <w:sz w:val="22"/>
          <w:szCs w:val="22"/>
          <w:lang w:val="en-US"/>
        </w:rPr>
      </w:pPr>
    </w:p>
    <w:p w14:paraId="04EDE533" w14:textId="77777777" w:rsidR="00415963" w:rsidRPr="00FC0D8A" w:rsidRDefault="00415963" w:rsidP="00381868">
      <w:pPr>
        <w:rPr>
          <w:rFonts w:ascii="Arial" w:hAnsi="Arial" w:cs="Arial"/>
          <w:b/>
          <w:sz w:val="22"/>
          <w:szCs w:val="22"/>
          <w:lang w:val="en-US"/>
        </w:rPr>
      </w:pPr>
    </w:p>
    <w:p w14:paraId="357E95F7" w14:textId="77777777" w:rsidR="00765567" w:rsidRDefault="00765567" w:rsidP="00381868">
      <w:pPr>
        <w:rPr>
          <w:rFonts w:ascii="Arial" w:hAnsi="Arial" w:cs="Arial"/>
          <w:b/>
          <w:sz w:val="22"/>
          <w:szCs w:val="22"/>
          <w:lang w:val="en-US"/>
        </w:rPr>
      </w:pPr>
    </w:p>
    <w:p w14:paraId="544C06A9" w14:textId="77777777" w:rsidR="00765567" w:rsidRDefault="00765567" w:rsidP="00381868">
      <w:pPr>
        <w:rPr>
          <w:rFonts w:ascii="Arial" w:hAnsi="Arial" w:cs="Arial"/>
          <w:b/>
          <w:sz w:val="22"/>
          <w:szCs w:val="22"/>
          <w:lang w:val="en-US"/>
        </w:rPr>
      </w:pPr>
    </w:p>
    <w:p w14:paraId="0D581115" w14:textId="47511F7D" w:rsidR="00765567" w:rsidRDefault="00521178" w:rsidP="00381868">
      <w:pPr>
        <w:rPr>
          <w:rFonts w:ascii="Arial" w:hAnsi="Arial" w:cs="Arial"/>
          <w:b/>
          <w:sz w:val="22"/>
          <w:szCs w:val="22"/>
          <w:lang w:val="en-US"/>
        </w:rPr>
      </w:pPr>
      <w:r>
        <w:rPr>
          <w:rFonts w:ascii="Arial" w:hAnsi="Arial" w:cs="Arial"/>
          <w:b/>
          <w:noProof/>
          <w:sz w:val="22"/>
          <w:szCs w:val="22"/>
        </w:rPr>
        <mc:AlternateContent>
          <mc:Choice Requires="wps">
            <w:drawing>
              <wp:anchor distT="0" distB="0" distL="114300" distR="114300" simplePos="0" relativeHeight="251845632" behindDoc="0" locked="0" layoutInCell="1" allowOverlap="1" wp14:anchorId="31E094C5" wp14:editId="7BDC28A5">
                <wp:simplePos x="0" y="0"/>
                <wp:positionH relativeFrom="column">
                  <wp:posOffset>-132715</wp:posOffset>
                </wp:positionH>
                <wp:positionV relativeFrom="paragraph">
                  <wp:posOffset>142240</wp:posOffset>
                </wp:positionV>
                <wp:extent cx="7035165" cy="1103630"/>
                <wp:effectExtent l="0" t="0" r="13335" b="20320"/>
                <wp:wrapNone/>
                <wp:docPr id="2" name="Text Box 2"/>
                <wp:cNvGraphicFramePr/>
                <a:graphic xmlns:a="http://schemas.openxmlformats.org/drawingml/2006/main">
                  <a:graphicData uri="http://schemas.microsoft.com/office/word/2010/wordprocessingShape">
                    <wps:wsp>
                      <wps:cNvSpPr txBox="1"/>
                      <wps:spPr>
                        <a:xfrm>
                          <a:off x="0" y="0"/>
                          <a:ext cx="7035165" cy="1103630"/>
                        </a:xfrm>
                        <a:prstGeom prst="rect">
                          <a:avLst/>
                        </a:prstGeom>
                        <a:noFill/>
                        <a:ln w="19050">
                          <a:solidFill>
                            <a:srgbClr val="660066"/>
                          </a:solidFill>
                        </a:ln>
                        <a:effectLst/>
                      </wps:spPr>
                      <wps:style>
                        <a:lnRef idx="0">
                          <a:schemeClr val="accent1"/>
                        </a:lnRef>
                        <a:fillRef idx="0">
                          <a:schemeClr val="accent1"/>
                        </a:fillRef>
                        <a:effectRef idx="0">
                          <a:schemeClr val="accent1"/>
                        </a:effectRef>
                        <a:fontRef idx="minor">
                          <a:schemeClr val="dk1"/>
                        </a:fontRef>
                      </wps:style>
                      <wps:txbx>
                        <w:txbxContent>
                          <w:p w14:paraId="5A898035" w14:textId="77777777" w:rsidR="00525D2B" w:rsidRPr="00E55378" w:rsidRDefault="00525D2B" w:rsidP="007452CA">
                            <w:pPr>
                              <w:shd w:val="clear" w:color="auto" w:fill="FFFFFF"/>
                              <w:spacing w:before="100" w:beforeAutospacing="1"/>
                              <w:rPr>
                                <w:rFonts w:ascii="Arial" w:hAnsi="Arial" w:cs="Arial"/>
                                <w:color w:val="000000"/>
                              </w:rPr>
                            </w:pPr>
                            <w:r w:rsidRPr="00E55378">
                              <w:rPr>
                                <w:rFonts w:ascii="Arial" w:hAnsi="Arial" w:cs="Arial"/>
                                <w:color w:val="000000"/>
                              </w:rPr>
                              <w:t>If you have any concerns about a vulnerable adult, contact Access Point</w:t>
                            </w:r>
                          </w:p>
                          <w:p w14:paraId="68084522" w14:textId="77777777" w:rsidR="00525D2B" w:rsidRDefault="00525D2B" w:rsidP="007452CA">
                            <w:pPr>
                              <w:shd w:val="clear" w:color="auto" w:fill="FFFFFF"/>
                              <w:rPr>
                                <w:rFonts w:ascii="Arial" w:hAnsi="Arial" w:cs="Arial"/>
                                <w:color w:val="000000"/>
                              </w:rPr>
                            </w:pPr>
                            <w:r>
                              <w:rPr>
                                <w:rFonts w:ascii="Arial" w:hAnsi="Arial" w:cs="Arial"/>
                                <w:color w:val="000000"/>
                              </w:rPr>
                              <w:t xml:space="preserve">Phone: 01273 295555  </w:t>
                            </w:r>
                          </w:p>
                          <w:p w14:paraId="205123A3" w14:textId="77777777" w:rsidR="00525D2B" w:rsidRPr="001724FB" w:rsidRDefault="00525D2B" w:rsidP="007452CA">
                            <w:pPr>
                              <w:shd w:val="clear" w:color="auto" w:fill="FFFFFF"/>
                              <w:rPr>
                                <w:rFonts w:ascii="Arial" w:hAnsi="Arial" w:cs="Arial"/>
                                <w:color w:val="660066"/>
                              </w:rPr>
                            </w:pPr>
                            <w:r w:rsidRPr="00E55378">
                              <w:rPr>
                                <w:rFonts w:ascii="Arial" w:hAnsi="Arial" w:cs="Arial"/>
                                <w:color w:val="000000"/>
                              </w:rPr>
                              <w:t xml:space="preserve">Email address: </w:t>
                            </w:r>
                            <w:hyperlink r:id="rId24" w:history="1">
                              <w:r w:rsidRPr="001724FB">
                                <w:rPr>
                                  <w:rStyle w:val="Hyperlink"/>
                                  <w:rFonts w:ascii="Arial" w:hAnsi="Arial" w:cs="Arial"/>
                                  <w:color w:val="660066"/>
                                </w:rPr>
                                <w:t xml:space="preserve">accesspoint@brighton-hove.gov.uk </w:t>
                              </w:r>
                            </w:hyperlink>
                          </w:p>
                          <w:p w14:paraId="63D0E879" w14:textId="77777777" w:rsidR="00525D2B" w:rsidRPr="00E55378" w:rsidRDefault="00525D2B" w:rsidP="007452CA">
                            <w:pPr>
                              <w:shd w:val="clear" w:color="auto" w:fill="FFFFFF"/>
                              <w:spacing w:line="360" w:lineRule="auto"/>
                              <w:rPr>
                                <w:rFonts w:ascii="Arial" w:hAnsi="Arial" w:cs="Arial"/>
                                <w:color w:val="000000"/>
                              </w:rPr>
                            </w:pPr>
                            <w:proofErr w:type="spellStart"/>
                            <w:r w:rsidRPr="00E55378">
                              <w:rPr>
                                <w:rFonts w:ascii="Arial" w:hAnsi="Arial" w:cs="Arial"/>
                                <w:color w:val="000000"/>
                              </w:rPr>
                              <w:t>Minicom</w:t>
                            </w:r>
                            <w:proofErr w:type="spellEnd"/>
                            <w:r w:rsidRPr="00E55378">
                              <w:rPr>
                                <w:rFonts w:ascii="Arial" w:hAnsi="Arial" w:cs="Arial"/>
                                <w:color w:val="000000"/>
                              </w:rPr>
                              <w:t>: 01273 296205</w:t>
                            </w:r>
                          </w:p>
                          <w:p w14:paraId="60735601" w14:textId="77777777" w:rsidR="00525D2B" w:rsidRPr="00A162AC" w:rsidRDefault="00525D2B" w:rsidP="00E55378">
                            <w:pPr>
                              <w:jc w:val="right"/>
                              <w:rPr>
                                <w:rFonts w:ascii="Arial" w:hAnsi="Arial" w:cs="Arial"/>
                                <w:color w:val="1F1F1F" w:themeColor="text1" w:themeShade="80"/>
                                <w:sz w:val="22"/>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10.45pt;margin-top:11.2pt;width:553.95pt;height:86.9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" filled="f" strokecolor="#606" strokeweight="1.5pt">
                <v:textbox>
                  <w:txbxContent>
                    <w:p w14:paraId="5A898035" w14:textId="77777777" w:rsidR="00525D2B" w:rsidRPr="00E55378" w:rsidRDefault="00525D2B" w:rsidP="007452CA">
                      <w:pPr>
                        <w:shd w:val="clear" w:color="auto" w:fill="FFFFFF"/>
                        <w:spacing w:before="100" w:beforeAutospacing="1"/>
                        <w:rPr>
                          <w:rFonts w:ascii="Arial" w:hAnsi="Arial" w:cs="Arial"/>
                          <w:color w:val="000000"/>
                        </w:rPr>
                      </w:pPr>
                      <w:r w:rsidRPr="00E55378">
                        <w:rPr>
                          <w:rFonts w:ascii="Arial" w:hAnsi="Arial" w:cs="Arial"/>
                          <w:color w:val="000000"/>
                        </w:rPr>
                        <w:t>If you have any concerns about a vulnerable adult, contact Access Point</w:t>
                      </w:r>
                    </w:p>
                    <w:p w14:paraId="68084522" w14:textId="77777777" w:rsidR="00525D2B" w:rsidRDefault="00525D2B" w:rsidP="007452CA">
                      <w:pPr>
                        <w:shd w:val="clear" w:color="auto" w:fill="FFFFFF"/>
                        <w:rPr>
                          <w:rFonts w:ascii="Arial" w:hAnsi="Arial" w:cs="Arial"/>
                          <w:color w:val="000000"/>
                        </w:rPr>
                      </w:pPr>
                      <w:r>
                        <w:rPr>
                          <w:rFonts w:ascii="Arial" w:hAnsi="Arial" w:cs="Arial"/>
                          <w:color w:val="000000"/>
                        </w:rPr>
                        <w:t xml:space="preserve">Phone: 01273 295555  </w:t>
                      </w:r>
                    </w:p>
                    <w:p w14:paraId="205123A3" w14:textId="77777777" w:rsidR="00525D2B" w:rsidRPr="001724FB" w:rsidRDefault="00525D2B" w:rsidP="007452CA">
                      <w:pPr>
                        <w:shd w:val="clear" w:color="auto" w:fill="FFFFFF"/>
                        <w:rPr>
                          <w:rFonts w:ascii="Arial" w:hAnsi="Arial" w:cs="Arial"/>
                          <w:color w:val="660066"/>
                        </w:rPr>
                      </w:pPr>
                      <w:r w:rsidRPr="00E55378">
                        <w:rPr>
                          <w:rFonts w:ascii="Arial" w:hAnsi="Arial" w:cs="Arial"/>
                          <w:color w:val="000000"/>
                        </w:rPr>
                        <w:t xml:space="preserve">Email address: </w:t>
                      </w:r>
                      <w:hyperlink r:id="rId25" w:history="1">
                        <w:r w:rsidRPr="001724FB">
                          <w:rPr>
                            <w:rStyle w:val="Hyperlink"/>
                            <w:rFonts w:ascii="Arial" w:hAnsi="Arial" w:cs="Arial"/>
                            <w:color w:val="660066"/>
                          </w:rPr>
                          <w:t xml:space="preserve">accesspoint@brighton-hove.gov.uk </w:t>
                        </w:r>
                      </w:hyperlink>
                    </w:p>
                    <w:p w14:paraId="63D0E879" w14:textId="77777777" w:rsidR="00525D2B" w:rsidRPr="00E55378" w:rsidRDefault="00525D2B" w:rsidP="007452CA">
                      <w:pPr>
                        <w:shd w:val="clear" w:color="auto" w:fill="FFFFFF"/>
                        <w:spacing w:line="360" w:lineRule="auto"/>
                        <w:rPr>
                          <w:rFonts w:ascii="Arial" w:hAnsi="Arial" w:cs="Arial"/>
                          <w:color w:val="000000"/>
                        </w:rPr>
                      </w:pPr>
                      <w:r w:rsidRPr="00E55378">
                        <w:rPr>
                          <w:rFonts w:ascii="Arial" w:hAnsi="Arial" w:cs="Arial"/>
                          <w:color w:val="000000"/>
                        </w:rPr>
                        <w:t>Minicom: 01273 296205</w:t>
                      </w:r>
                    </w:p>
                    <w:p w14:paraId="60735601" w14:textId="77777777" w:rsidR="00525D2B" w:rsidRPr="00A162AC" w:rsidRDefault="00525D2B" w:rsidP="00E55378">
                      <w:pPr>
                        <w:jc w:val="right"/>
                        <w:rPr>
                          <w:rFonts w:ascii="Arial" w:hAnsi="Arial" w:cs="Arial"/>
                          <w:color w:val="1F1F1F" w:themeColor="text1" w:themeShade="80"/>
                          <w:sz w:val="22"/>
                          <w:szCs w:val="20"/>
                        </w:rPr>
                      </w:pPr>
                    </w:p>
                  </w:txbxContent>
                </v:textbox>
              </v:shape>
            </w:pict>
          </mc:Fallback>
        </mc:AlternateContent>
      </w:r>
    </w:p>
    <w:p w14:paraId="0694006A" w14:textId="5D81601D" w:rsidR="00AF0A27" w:rsidRPr="00FC0D8A" w:rsidRDefault="00AF0A27" w:rsidP="00381868">
      <w:pPr>
        <w:rPr>
          <w:rFonts w:ascii="Arial" w:hAnsi="Arial" w:cs="Arial"/>
          <w:b/>
          <w:sz w:val="22"/>
          <w:szCs w:val="22"/>
          <w:lang w:val="en-US"/>
        </w:rPr>
      </w:pPr>
    </w:p>
    <w:p w14:paraId="76E0954E" w14:textId="12A1F2DA" w:rsidR="00AF0A27" w:rsidRPr="00FC0D8A" w:rsidRDefault="00521178" w:rsidP="00381868">
      <w:pPr>
        <w:rPr>
          <w:rFonts w:ascii="Arial" w:hAnsi="Arial" w:cs="Arial"/>
          <w:b/>
          <w:sz w:val="22"/>
          <w:szCs w:val="22"/>
          <w:lang w:val="en-US"/>
        </w:rPr>
      </w:pPr>
      <w:r>
        <w:rPr>
          <w:rFonts w:ascii="Arial" w:hAnsi="Arial" w:cs="Arial"/>
          <w:noProof/>
          <w:color w:val="000000"/>
          <w:sz w:val="22"/>
          <w:szCs w:val="22"/>
        </w:rPr>
        <mc:AlternateContent>
          <mc:Choice Requires="wps">
            <w:drawing>
              <wp:anchor distT="0" distB="0" distL="114300" distR="114300" simplePos="0" relativeHeight="251908096" behindDoc="0" locked="0" layoutInCell="1" allowOverlap="1" wp14:anchorId="2F61846C" wp14:editId="44FA4260">
                <wp:simplePos x="0" y="0"/>
                <wp:positionH relativeFrom="column">
                  <wp:posOffset>5950585</wp:posOffset>
                </wp:positionH>
                <wp:positionV relativeFrom="paragraph">
                  <wp:posOffset>83654</wp:posOffset>
                </wp:positionV>
                <wp:extent cx="744524" cy="643890"/>
                <wp:effectExtent l="0" t="0" r="17780" b="22860"/>
                <wp:wrapNone/>
                <wp:docPr id="6" name="Text Box 6"/>
                <wp:cNvGraphicFramePr/>
                <a:graphic xmlns:a="http://schemas.openxmlformats.org/drawingml/2006/main">
                  <a:graphicData uri="http://schemas.microsoft.com/office/word/2010/wordprocessingShape">
                    <wps:wsp>
                      <wps:cNvSpPr txBox="1"/>
                      <wps:spPr>
                        <a:xfrm>
                          <a:off x="0" y="0"/>
                          <a:ext cx="744524" cy="643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0C6045" w14:textId="0F87E5DC" w:rsidR="00521178" w:rsidRDefault="00521178">
                            <w:r>
                              <w:rPr>
                                <w:noProof/>
                              </w:rPr>
                              <w:drawing>
                                <wp:inline distT="0" distB="0" distL="0" distR="0" wp14:anchorId="6B89E683" wp14:editId="245D1545">
                                  <wp:extent cx="504825" cy="504825"/>
                                  <wp:effectExtent l="0" t="0" r="9525" b="9525"/>
                                  <wp:docPr id="8" name="Picture 8" descr="C:\Users\GeorgeColeby\AppData\Local\Microsoft\Windows\Temporary Internet Files\Content.IE5\S4S73J7T\classic-telephone-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orgeColeby\AppData\Local\Microsoft\Windows\Temporary Internet Files\Content.IE5\S4S73J7T\classic-telephone-silhouette[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7" type="#_x0000_t202" style="position:absolute;margin-left:468.55pt;margin-top:6.6pt;width:58.6pt;height:50.7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" fillcolor="white [3201]" strokeweight=".5pt">
                <v:textbox>
                  <w:txbxContent>
                    <w:p w14:paraId="4F0C6045" w14:textId="0F87E5DC" w:rsidR="00521178" w:rsidRDefault="00521178">
                      <w:r>
                        <w:rPr>
                          <w:noProof/>
                        </w:rPr>
                        <w:drawing>
                          <wp:inline distT="0" distB="0" distL="0" distR="0" wp14:anchorId="6B89E683" wp14:editId="245D1545">
                            <wp:extent cx="504825" cy="504825"/>
                            <wp:effectExtent l="0" t="0" r="9525" b="9525"/>
                            <wp:docPr id="8" name="Picture 8" descr="C:\Users\GeorgeColeby\AppData\Local\Microsoft\Windows\Temporary Internet Files\Content.IE5\S4S73J7T\classic-telephone-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eorgeColeby\AppData\Local\Microsoft\Windows\Temporary Internet Files\Content.IE5\S4S73J7T\classic-telephone-silhouette[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xbxContent>
                </v:textbox>
              </v:shape>
            </w:pict>
          </mc:Fallback>
        </mc:AlternateContent>
      </w:r>
    </w:p>
    <w:p w14:paraId="20CCD763" w14:textId="2188A801" w:rsidR="0068302C" w:rsidRDefault="0068302C" w:rsidP="00A441F9">
      <w:pPr>
        <w:rPr>
          <w:rFonts w:ascii="Arial" w:hAnsi="Arial" w:cs="Arial"/>
          <w:color w:val="000000"/>
          <w:sz w:val="22"/>
          <w:szCs w:val="22"/>
        </w:rPr>
      </w:pPr>
    </w:p>
    <w:p w14:paraId="6D6FA2CA" w14:textId="77777777" w:rsidR="0068302C" w:rsidRPr="0068302C" w:rsidRDefault="0068302C" w:rsidP="0068302C">
      <w:pPr>
        <w:rPr>
          <w:rFonts w:ascii="Arial" w:hAnsi="Arial" w:cs="Arial"/>
          <w:sz w:val="22"/>
          <w:szCs w:val="22"/>
        </w:rPr>
      </w:pPr>
    </w:p>
    <w:p w14:paraId="6EC51791" w14:textId="77777777" w:rsidR="0068302C" w:rsidRPr="0068302C" w:rsidRDefault="0068302C" w:rsidP="0068302C">
      <w:pPr>
        <w:rPr>
          <w:rFonts w:ascii="Arial" w:hAnsi="Arial" w:cs="Arial"/>
          <w:sz w:val="22"/>
          <w:szCs w:val="22"/>
        </w:rPr>
      </w:pPr>
    </w:p>
    <w:p w14:paraId="1A25FD01" w14:textId="77777777" w:rsidR="0068302C" w:rsidRPr="0068302C" w:rsidRDefault="0068302C" w:rsidP="0068302C">
      <w:pPr>
        <w:rPr>
          <w:rFonts w:ascii="Arial" w:hAnsi="Arial" w:cs="Arial"/>
          <w:sz w:val="22"/>
          <w:szCs w:val="22"/>
        </w:rPr>
      </w:pPr>
    </w:p>
    <w:p w14:paraId="3E67D56C" w14:textId="77777777" w:rsidR="0068302C" w:rsidRPr="0068302C" w:rsidRDefault="0068302C" w:rsidP="0068302C">
      <w:pPr>
        <w:rPr>
          <w:rFonts w:ascii="Arial" w:hAnsi="Arial" w:cs="Arial"/>
          <w:sz w:val="22"/>
          <w:szCs w:val="22"/>
        </w:rPr>
      </w:pPr>
    </w:p>
    <w:p w14:paraId="307363B5" w14:textId="0DA55E2B" w:rsidR="0068302C" w:rsidRPr="0068302C" w:rsidRDefault="00521178" w:rsidP="0068302C">
      <w:pPr>
        <w:rPr>
          <w:rFonts w:ascii="Arial" w:hAnsi="Arial" w:cs="Arial"/>
          <w:sz w:val="22"/>
          <w:szCs w:val="22"/>
        </w:rPr>
      </w:pPr>
      <w:r w:rsidRPr="00FC0D8A">
        <w:rPr>
          <w:rFonts w:ascii="Arial" w:hAnsi="Arial" w:cs="Arial"/>
          <w:noProof/>
        </w:rPr>
        <mc:AlternateContent>
          <mc:Choice Requires="wps">
            <w:drawing>
              <wp:anchor distT="0" distB="0" distL="114300" distR="114300" simplePos="0" relativeHeight="251676672" behindDoc="0" locked="0" layoutInCell="1" allowOverlap="1" wp14:anchorId="7CF42C8E" wp14:editId="457A3F2A">
                <wp:simplePos x="0" y="0"/>
                <wp:positionH relativeFrom="column">
                  <wp:posOffset>-132715</wp:posOffset>
                </wp:positionH>
                <wp:positionV relativeFrom="paragraph">
                  <wp:posOffset>113030</wp:posOffset>
                </wp:positionV>
                <wp:extent cx="7033260" cy="3386455"/>
                <wp:effectExtent l="0" t="0" r="15240"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3260" cy="3386455"/>
                        </a:xfrm>
                        <a:prstGeom prst="rect">
                          <a:avLst/>
                        </a:prstGeom>
                        <a:solidFill>
                          <a:srgbClr val="FFFFFF"/>
                        </a:solidFill>
                        <a:ln w="19050">
                          <a:solidFill>
                            <a:srgbClr val="660066"/>
                          </a:solidFill>
                          <a:miter lim="800000"/>
                          <a:headEnd/>
                          <a:tailEnd/>
                        </a:ln>
                      </wps:spPr>
                      <wps:txbx>
                        <w:txbxContent>
                          <w:p w14:paraId="08E22AEA" w14:textId="77777777" w:rsidR="00525D2B" w:rsidRPr="00F92A3D" w:rsidRDefault="00525D2B" w:rsidP="00D102DA">
                            <w:pPr>
                              <w:rPr>
                                <w:rFonts w:ascii="Arial" w:hAnsi="Arial" w:cs="Arial"/>
                                <w:b/>
                                <w:sz w:val="28"/>
                                <w:szCs w:val="20"/>
                              </w:rPr>
                            </w:pPr>
                            <w:r w:rsidRPr="00F92A3D">
                              <w:rPr>
                                <w:rFonts w:ascii="Arial" w:hAnsi="Arial" w:cs="Arial"/>
                                <w:b/>
                                <w:sz w:val="28"/>
                                <w:szCs w:val="20"/>
                              </w:rPr>
                              <w:t xml:space="preserve">Further Reading &amp; Useful Links </w:t>
                            </w:r>
                          </w:p>
                          <w:p w14:paraId="67950B21" w14:textId="77777777" w:rsidR="00525D2B" w:rsidRDefault="00525D2B" w:rsidP="00D102DA">
                            <w:pPr>
                              <w:rPr>
                                <w:rFonts w:ascii="Arial" w:hAnsi="Arial" w:cs="Arial"/>
                                <w:b/>
                                <w:color w:val="D60093"/>
                                <w:sz w:val="28"/>
                                <w:szCs w:val="20"/>
                              </w:rPr>
                            </w:pPr>
                          </w:p>
                          <w:p w14:paraId="5BD8CCB3" w14:textId="77777777" w:rsidR="00525D2B" w:rsidRPr="00CF3E93" w:rsidRDefault="00992D05" w:rsidP="00937DB9">
                            <w:pPr>
                              <w:pStyle w:val="ListParagraph"/>
                              <w:numPr>
                                <w:ilvl w:val="0"/>
                                <w:numId w:val="1"/>
                              </w:numPr>
                              <w:ind w:left="426" w:hanging="229"/>
                              <w:rPr>
                                <w:rFonts w:ascii="Arial" w:hAnsi="Arial" w:cs="Arial"/>
                                <w:color w:val="660066"/>
                                <w:sz w:val="22"/>
                                <w:szCs w:val="20"/>
                              </w:rPr>
                            </w:pPr>
                            <w:hyperlink r:id="rId28" w:history="1">
                              <w:r w:rsidR="00525D2B" w:rsidRPr="00CF3E93">
                                <w:rPr>
                                  <w:rStyle w:val="Hyperlink"/>
                                  <w:rFonts w:ascii="Arial" w:hAnsi="Arial" w:cs="Arial"/>
                                  <w:color w:val="660066"/>
                                  <w:sz w:val="22"/>
                                  <w:szCs w:val="20"/>
                                </w:rPr>
                                <w:t>Sussex Safeguarding Adults Procedures</w:t>
                              </w:r>
                            </w:hyperlink>
                            <w:r w:rsidR="00525D2B" w:rsidRPr="00CF3E93">
                              <w:rPr>
                                <w:rFonts w:ascii="Arial" w:hAnsi="Arial" w:cs="Arial"/>
                                <w:color w:val="660066"/>
                                <w:sz w:val="22"/>
                                <w:szCs w:val="20"/>
                              </w:rPr>
                              <w:t xml:space="preserve"> </w:t>
                            </w:r>
                          </w:p>
                          <w:p w14:paraId="2731D575" w14:textId="77777777" w:rsidR="00525D2B" w:rsidRPr="00CF3E93" w:rsidRDefault="00525D2B" w:rsidP="005B2397">
                            <w:pPr>
                              <w:pStyle w:val="ListParagraph"/>
                              <w:ind w:left="426"/>
                              <w:rPr>
                                <w:rFonts w:ascii="Arial" w:hAnsi="Arial" w:cs="Arial"/>
                                <w:color w:val="660066"/>
                                <w:sz w:val="22"/>
                                <w:szCs w:val="20"/>
                              </w:rPr>
                            </w:pPr>
                          </w:p>
                          <w:p w14:paraId="3DD6A898" w14:textId="77777777" w:rsidR="00525D2B" w:rsidRPr="00CF3E93" w:rsidRDefault="00992D05" w:rsidP="00937DB9">
                            <w:pPr>
                              <w:pStyle w:val="ListParagraph"/>
                              <w:numPr>
                                <w:ilvl w:val="0"/>
                                <w:numId w:val="1"/>
                              </w:numPr>
                              <w:ind w:left="426" w:hanging="229"/>
                              <w:rPr>
                                <w:rFonts w:ascii="Arial" w:hAnsi="Arial" w:cs="Arial"/>
                                <w:color w:val="660066"/>
                                <w:sz w:val="22"/>
                                <w:szCs w:val="20"/>
                              </w:rPr>
                            </w:pPr>
                            <w:hyperlink r:id="rId29" w:history="1">
                              <w:r w:rsidR="00525D2B" w:rsidRPr="00CF3E93">
                                <w:rPr>
                                  <w:rStyle w:val="Hyperlink"/>
                                  <w:rFonts w:ascii="Arial" w:hAnsi="Arial" w:cs="Arial"/>
                                  <w:color w:val="660066"/>
                                  <w:sz w:val="22"/>
                                  <w:szCs w:val="20"/>
                                </w:rPr>
                                <w:t>Brighton &amp; Hove Safeguarding Adults Board</w:t>
                              </w:r>
                            </w:hyperlink>
                          </w:p>
                          <w:p w14:paraId="6F0EA6CF" w14:textId="77777777" w:rsidR="00525D2B" w:rsidRPr="00CF3E93" w:rsidRDefault="00525D2B" w:rsidP="005B2397">
                            <w:pPr>
                              <w:pStyle w:val="ListParagraph"/>
                              <w:rPr>
                                <w:rFonts w:ascii="Arial" w:hAnsi="Arial" w:cs="Arial"/>
                                <w:color w:val="660066"/>
                                <w:sz w:val="22"/>
                                <w:szCs w:val="20"/>
                              </w:rPr>
                            </w:pPr>
                          </w:p>
                          <w:p w14:paraId="20223A01" w14:textId="77777777" w:rsidR="00525D2B" w:rsidRDefault="00992D05" w:rsidP="00937DB9">
                            <w:pPr>
                              <w:pStyle w:val="ListParagraph"/>
                              <w:numPr>
                                <w:ilvl w:val="0"/>
                                <w:numId w:val="1"/>
                              </w:numPr>
                              <w:ind w:left="426" w:hanging="229"/>
                              <w:rPr>
                                <w:rFonts w:ascii="Arial" w:hAnsi="Arial" w:cs="Arial"/>
                                <w:sz w:val="22"/>
                                <w:szCs w:val="20"/>
                              </w:rPr>
                            </w:pPr>
                            <w:hyperlink r:id="rId30" w:history="1">
                              <w:r w:rsidR="00525D2B" w:rsidRPr="00CF3E93">
                                <w:rPr>
                                  <w:rStyle w:val="Hyperlink"/>
                                  <w:rFonts w:ascii="Arial" w:hAnsi="Arial" w:cs="Arial"/>
                                  <w:color w:val="660066"/>
                                  <w:sz w:val="22"/>
                                  <w:szCs w:val="20"/>
                                </w:rPr>
                                <w:t>Self-neglect guidance and procedure</w:t>
                              </w:r>
                            </w:hyperlink>
                            <w:r w:rsidR="00525D2B">
                              <w:rPr>
                                <w:rFonts w:ascii="Arial" w:hAnsi="Arial" w:cs="Arial"/>
                                <w:sz w:val="22"/>
                                <w:szCs w:val="20"/>
                              </w:rPr>
                              <w:t xml:space="preserve"> can be found in the Sussex Safeguarding Procedures.</w:t>
                            </w:r>
                          </w:p>
                          <w:p w14:paraId="5C17F3EE" w14:textId="77777777" w:rsidR="00525D2B" w:rsidRPr="00F92A3D" w:rsidRDefault="00525D2B" w:rsidP="00F92A3D">
                            <w:pPr>
                              <w:rPr>
                                <w:rFonts w:ascii="Arial" w:hAnsi="Arial" w:cs="Arial"/>
                                <w:sz w:val="22"/>
                                <w:szCs w:val="20"/>
                              </w:rPr>
                            </w:pPr>
                          </w:p>
                          <w:p w14:paraId="1DF5DAD0" w14:textId="77777777" w:rsidR="00525D2B" w:rsidRDefault="00992D05" w:rsidP="00F92A3D">
                            <w:pPr>
                              <w:pStyle w:val="ListParagraph"/>
                              <w:numPr>
                                <w:ilvl w:val="0"/>
                                <w:numId w:val="1"/>
                              </w:numPr>
                              <w:ind w:left="426" w:hanging="229"/>
                              <w:rPr>
                                <w:rFonts w:ascii="Arial" w:hAnsi="Arial" w:cs="Arial"/>
                                <w:sz w:val="22"/>
                                <w:szCs w:val="20"/>
                              </w:rPr>
                            </w:pPr>
                            <w:hyperlink r:id="rId31" w:history="1">
                              <w:r w:rsidR="00525D2B" w:rsidRPr="00CF3E93">
                                <w:rPr>
                                  <w:rStyle w:val="Hyperlink"/>
                                  <w:rFonts w:ascii="Arial" w:hAnsi="Arial" w:cs="Arial"/>
                                  <w:color w:val="660066"/>
                                  <w:sz w:val="22"/>
                                  <w:szCs w:val="20"/>
                                </w:rPr>
                                <w:t>Homeless Link</w:t>
                              </w:r>
                            </w:hyperlink>
                            <w:r w:rsidR="00525D2B" w:rsidRPr="00CF3E93">
                              <w:rPr>
                                <w:rFonts w:ascii="Arial" w:hAnsi="Arial" w:cs="Arial"/>
                                <w:color w:val="660066"/>
                                <w:sz w:val="22"/>
                                <w:szCs w:val="20"/>
                              </w:rPr>
                              <w:t xml:space="preserve"> </w:t>
                            </w:r>
                            <w:r w:rsidR="00525D2B">
                              <w:rPr>
                                <w:rFonts w:ascii="Arial" w:hAnsi="Arial" w:cs="Arial"/>
                                <w:sz w:val="22"/>
                                <w:szCs w:val="20"/>
                              </w:rPr>
                              <w:t>is a national charity supporting organisations who work directly with people who are homeless.</w:t>
                            </w:r>
                          </w:p>
                          <w:p w14:paraId="7BD81FDF" w14:textId="77777777" w:rsidR="00525D2B" w:rsidRPr="00577966" w:rsidRDefault="00525D2B" w:rsidP="00577966">
                            <w:pPr>
                              <w:pStyle w:val="ListParagraph"/>
                              <w:rPr>
                                <w:rFonts w:ascii="Arial" w:hAnsi="Arial" w:cs="Arial"/>
                                <w:sz w:val="22"/>
                                <w:szCs w:val="20"/>
                              </w:rPr>
                            </w:pPr>
                          </w:p>
                          <w:p w14:paraId="2D4BA4B3" w14:textId="77777777" w:rsidR="00525D2B" w:rsidRDefault="00992D05" w:rsidP="00F92A3D">
                            <w:pPr>
                              <w:pStyle w:val="ListParagraph"/>
                              <w:numPr>
                                <w:ilvl w:val="0"/>
                                <w:numId w:val="1"/>
                              </w:numPr>
                              <w:ind w:left="426" w:hanging="229"/>
                              <w:rPr>
                                <w:rFonts w:ascii="Arial" w:hAnsi="Arial" w:cs="Arial"/>
                                <w:sz w:val="22"/>
                                <w:szCs w:val="20"/>
                              </w:rPr>
                            </w:pPr>
                            <w:hyperlink r:id="rId32" w:history="1">
                              <w:r w:rsidR="00525D2B" w:rsidRPr="00577966">
                                <w:rPr>
                                  <w:rStyle w:val="Hyperlink"/>
                                  <w:rFonts w:ascii="Arial" w:hAnsi="Arial" w:cs="Arial"/>
                                  <w:color w:val="660066"/>
                                  <w:sz w:val="22"/>
                                  <w:szCs w:val="20"/>
                                </w:rPr>
                                <w:t>Shelter</w:t>
                              </w:r>
                            </w:hyperlink>
                            <w:r w:rsidR="00525D2B">
                              <w:rPr>
                                <w:rFonts w:ascii="Arial" w:hAnsi="Arial" w:cs="Arial"/>
                                <w:sz w:val="22"/>
                                <w:szCs w:val="20"/>
                              </w:rPr>
                              <w:t xml:space="preserve"> is another good source of information and research in relation to homelessness.</w:t>
                            </w:r>
                          </w:p>
                          <w:p w14:paraId="49FA3614" w14:textId="77777777" w:rsidR="00525D2B" w:rsidRPr="00F92A3D" w:rsidRDefault="00525D2B" w:rsidP="00F92A3D">
                            <w:pPr>
                              <w:pStyle w:val="ListParagraph"/>
                              <w:rPr>
                                <w:rFonts w:ascii="Arial" w:hAnsi="Arial" w:cs="Arial"/>
                                <w:sz w:val="22"/>
                                <w:szCs w:val="20"/>
                              </w:rPr>
                            </w:pPr>
                          </w:p>
                          <w:p w14:paraId="1EF968F2" w14:textId="77777777" w:rsidR="00525D2B" w:rsidRDefault="00992D05" w:rsidP="0068302C">
                            <w:pPr>
                              <w:pStyle w:val="ListParagraph"/>
                              <w:numPr>
                                <w:ilvl w:val="0"/>
                                <w:numId w:val="1"/>
                              </w:numPr>
                              <w:ind w:left="426" w:right="396" w:hanging="229"/>
                              <w:rPr>
                                <w:rFonts w:ascii="Arial" w:hAnsi="Arial" w:cs="Arial"/>
                                <w:sz w:val="22"/>
                                <w:szCs w:val="20"/>
                              </w:rPr>
                            </w:pPr>
                            <w:hyperlink r:id="rId33" w:history="1">
                              <w:r w:rsidR="00525D2B" w:rsidRPr="00CF3E93">
                                <w:rPr>
                                  <w:rStyle w:val="Hyperlink"/>
                                  <w:rFonts w:ascii="Arial" w:hAnsi="Arial" w:cs="Arial"/>
                                  <w:color w:val="660066"/>
                                  <w:sz w:val="22"/>
                                  <w:szCs w:val="20"/>
                                </w:rPr>
                                <w:t>SCIE</w:t>
                              </w:r>
                            </w:hyperlink>
                            <w:r w:rsidR="00525D2B" w:rsidRPr="00CF3E93">
                              <w:rPr>
                                <w:rFonts w:ascii="Arial" w:hAnsi="Arial" w:cs="Arial"/>
                                <w:color w:val="660066"/>
                                <w:sz w:val="22"/>
                                <w:szCs w:val="20"/>
                              </w:rPr>
                              <w:t xml:space="preserve"> </w:t>
                            </w:r>
                            <w:r w:rsidR="00525D2B" w:rsidRPr="00F92A3D">
                              <w:rPr>
                                <w:rFonts w:ascii="Arial" w:hAnsi="Arial" w:cs="Arial"/>
                                <w:sz w:val="22"/>
                                <w:szCs w:val="20"/>
                              </w:rPr>
                              <w:t>(Social Care Institute for Excellence) is a good source of information and research in relation to se</w:t>
                            </w:r>
                            <w:r w:rsidR="00525D2B">
                              <w:rPr>
                                <w:rFonts w:ascii="Arial" w:hAnsi="Arial" w:cs="Arial"/>
                                <w:sz w:val="22"/>
                                <w:szCs w:val="20"/>
                              </w:rPr>
                              <w:t>l</w:t>
                            </w:r>
                            <w:r w:rsidR="00525D2B" w:rsidRPr="00F92A3D">
                              <w:rPr>
                                <w:rFonts w:ascii="Arial" w:hAnsi="Arial" w:cs="Arial"/>
                                <w:sz w:val="22"/>
                                <w:szCs w:val="20"/>
                              </w:rPr>
                              <w:t>f-neglect and safeguarding generally</w:t>
                            </w:r>
                            <w:r w:rsidR="00525D2B">
                              <w:rPr>
                                <w:rFonts w:ascii="Arial" w:hAnsi="Arial" w:cs="Arial"/>
                                <w:sz w:val="22"/>
                                <w:szCs w:val="20"/>
                              </w:rPr>
                              <w:t>.</w:t>
                            </w:r>
                            <w:r w:rsidR="00525D2B" w:rsidRPr="00F92A3D">
                              <w:rPr>
                                <w:rFonts w:ascii="Arial" w:hAnsi="Arial" w:cs="Arial"/>
                                <w:sz w:val="22"/>
                                <w:szCs w:val="20"/>
                              </w:rPr>
                              <w:t xml:space="preserve"> </w:t>
                            </w:r>
                          </w:p>
                          <w:p w14:paraId="613BD0EC" w14:textId="77777777" w:rsidR="00525D2B" w:rsidRPr="0029442A" w:rsidRDefault="00525D2B" w:rsidP="0029442A">
                            <w:pPr>
                              <w:pStyle w:val="ListParagraph"/>
                              <w:rPr>
                                <w:rFonts w:ascii="Arial" w:hAnsi="Arial" w:cs="Arial"/>
                                <w:sz w:val="22"/>
                                <w:szCs w:val="20"/>
                              </w:rPr>
                            </w:pPr>
                          </w:p>
                          <w:p w14:paraId="4ECAD2BD" w14:textId="77777777" w:rsidR="00525D2B" w:rsidRDefault="00992D05" w:rsidP="0068302C">
                            <w:pPr>
                              <w:pStyle w:val="ListParagraph"/>
                              <w:numPr>
                                <w:ilvl w:val="0"/>
                                <w:numId w:val="1"/>
                              </w:numPr>
                              <w:ind w:left="426" w:right="396" w:hanging="229"/>
                              <w:rPr>
                                <w:rFonts w:ascii="Arial" w:hAnsi="Arial" w:cs="Arial"/>
                                <w:sz w:val="22"/>
                                <w:szCs w:val="20"/>
                              </w:rPr>
                            </w:pPr>
                            <w:hyperlink r:id="rId34" w:history="1">
                              <w:r w:rsidR="00525D2B" w:rsidRPr="0029442A">
                                <w:rPr>
                                  <w:rStyle w:val="Hyperlink"/>
                                  <w:rFonts w:ascii="Arial" w:hAnsi="Arial" w:cs="Arial"/>
                                  <w:color w:val="660066"/>
                                  <w:sz w:val="22"/>
                                  <w:szCs w:val="20"/>
                                </w:rPr>
                                <w:t>SCIE</w:t>
                              </w:r>
                            </w:hyperlink>
                            <w:r w:rsidR="00525D2B" w:rsidRPr="0029442A">
                              <w:rPr>
                                <w:rFonts w:ascii="Arial" w:hAnsi="Arial" w:cs="Arial"/>
                                <w:color w:val="660066"/>
                                <w:sz w:val="22"/>
                                <w:szCs w:val="20"/>
                              </w:rPr>
                              <w:t xml:space="preserve"> </w:t>
                            </w:r>
                            <w:r w:rsidR="00525D2B">
                              <w:rPr>
                                <w:rFonts w:ascii="Arial" w:hAnsi="Arial" w:cs="Arial"/>
                                <w:sz w:val="22"/>
                                <w:szCs w:val="20"/>
                              </w:rPr>
                              <w:t xml:space="preserve">guidance on sharing information in relation to safeguarding  </w:t>
                            </w:r>
                          </w:p>
                          <w:p w14:paraId="560370CE" w14:textId="77777777" w:rsidR="00525D2B" w:rsidRPr="00F92A3D" w:rsidRDefault="00525D2B" w:rsidP="00F92A3D">
                            <w:pPr>
                              <w:rPr>
                                <w:rFonts w:ascii="Arial" w:hAnsi="Arial" w:cs="Arial"/>
                                <w:sz w:val="22"/>
                                <w:szCs w:val="20"/>
                              </w:rPr>
                            </w:pPr>
                          </w:p>
                          <w:p w14:paraId="5D0B6800" w14:textId="77777777" w:rsidR="00525D2B" w:rsidRPr="0029442A" w:rsidRDefault="00992D05" w:rsidP="00D102DA">
                            <w:pPr>
                              <w:pStyle w:val="ListParagraph"/>
                              <w:numPr>
                                <w:ilvl w:val="0"/>
                                <w:numId w:val="1"/>
                              </w:numPr>
                              <w:ind w:left="426" w:right="396" w:hanging="229"/>
                              <w:rPr>
                                <w:rFonts w:ascii="Arial" w:hAnsi="Arial" w:cs="Arial"/>
                                <w:sz w:val="22"/>
                                <w:szCs w:val="20"/>
                              </w:rPr>
                            </w:pPr>
                            <w:hyperlink r:id="rId35" w:history="1">
                              <w:r w:rsidR="00525D2B" w:rsidRPr="0029442A">
                                <w:rPr>
                                  <w:rStyle w:val="Hyperlink"/>
                                  <w:rFonts w:ascii="Arial" w:hAnsi="Arial" w:cs="Arial"/>
                                  <w:color w:val="660066"/>
                                  <w:sz w:val="22"/>
                                  <w:szCs w:val="20"/>
                                </w:rPr>
                                <w:t>BHT Training</w:t>
                              </w:r>
                            </w:hyperlink>
                            <w:r w:rsidR="00525D2B" w:rsidRPr="0029442A">
                              <w:rPr>
                                <w:rFonts w:ascii="Arial" w:hAnsi="Arial" w:cs="Arial"/>
                                <w:sz w:val="22"/>
                                <w:szCs w:val="20"/>
                              </w:rPr>
                              <w:t xml:space="preserve"> provides training courses to staff in the voluntary sector, working with homeless people.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8" type="#_x0000_t202" style="position:absolute;margin-left:-10.45pt;margin-top:8.9pt;width:553.8pt;height:266.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" strokecolor="#606" strokeweight="1.5pt">
                <v:textbox>
                  <w:txbxContent>
                    <w:p w14:paraId="08E22AEA" w14:textId="77777777" w:rsidR="00525D2B" w:rsidRPr="00F92A3D" w:rsidRDefault="00525D2B" w:rsidP="00D102DA">
                      <w:pPr>
                        <w:rPr>
                          <w:rFonts w:ascii="Arial" w:hAnsi="Arial" w:cs="Arial"/>
                          <w:b/>
                          <w:sz w:val="28"/>
                          <w:szCs w:val="20"/>
                        </w:rPr>
                      </w:pPr>
                      <w:r w:rsidRPr="00F92A3D">
                        <w:rPr>
                          <w:rFonts w:ascii="Arial" w:hAnsi="Arial" w:cs="Arial"/>
                          <w:b/>
                          <w:sz w:val="28"/>
                          <w:szCs w:val="20"/>
                        </w:rPr>
                        <w:t xml:space="preserve">Further Reading &amp; Useful Links </w:t>
                      </w:r>
                    </w:p>
                    <w:p w14:paraId="67950B21" w14:textId="77777777" w:rsidR="00525D2B" w:rsidRDefault="00525D2B" w:rsidP="00D102DA">
                      <w:pPr>
                        <w:rPr>
                          <w:rFonts w:ascii="Arial" w:hAnsi="Arial" w:cs="Arial"/>
                          <w:b/>
                          <w:color w:val="D60093"/>
                          <w:sz w:val="28"/>
                          <w:szCs w:val="20"/>
                        </w:rPr>
                      </w:pPr>
                    </w:p>
                    <w:p w14:paraId="5BD8CCB3" w14:textId="77777777" w:rsidR="00525D2B" w:rsidRPr="00CF3E93" w:rsidRDefault="00C353E5" w:rsidP="00937DB9">
                      <w:pPr>
                        <w:pStyle w:val="ListParagraph"/>
                        <w:numPr>
                          <w:ilvl w:val="0"/>
                          <w:numId w:val="1"/>
                        </w:numPr>
                        <w:ind w:left="426" w:hanging="229"/>
                        <w:rPr>
                          <w:rFonts w:ascii="Arial" w:hAnsi="Arial" w:cs="Arial"/>
                          <w:color w:val="660066"/>
                          <w:sz w:val="22"/>
                          <w:szCs w:val="20"/>
                        </w:rPr>
                      </w:pPr>
                      <w:hyperlink r:id="rId36" w:history="1">
                        <w:r w:rsidR="00525D2B" w:rsidRPr="00CF3E93">
                          <w:rPr>
                            <w:rStyle w:val="Hyperlink"/>
                            <w:rFonts w:ascii="Arial" w:hAnsi="Arial" w:cs="Arial"/>
                            <w:color w:val="660066"/>
                            <w:sz w:val="22"/>
                            <w:szCs w:val="20"/>
                          </w:rPr>
                          <w:t>Sussex Safeguarding Adults Procedures</w:t>
                        </w:r>
                      </w:hyperlink>
                      <w:r w:rsidR="00525D2B" w:rsidRPr="00CF3E93">
                        <w:rPr>
                          <w:rFonts w:ascii="Arial" w:hAnsi="Arial" w:cs="Arial"/>
                          <w:color w:val="660066"/>
                          <w:sz w:val="22"/>
                          <w:szCs w:val="20"/>
                        </w:rPr>
                        <w:t xml:space="preserve"> </w:t>
                      </w:r>
                    </w:p>
                    <w:p w14:paraId="2731D575" w14:textId="77777777" w:rsidR="00525D2B" w:rsidRPr="00CF3E93" w:rsidRDefault="00525D2B" w:rsidP="005B2397">
                      <w:pPr>
                        <w:pStyle w:val="ListParagraph"/>
                        <w:ind w:left="426"/>
                        <w:rPr>
                          <w:rFonts w:ascii="Arial" w:hAnsi="Arial" w:cs="Arial"/>
                          <w:color w:val="660066"/>
                          <w:sz w:val="22"/>
                          <w:szCs w:val="20"/>
                        </w:rPr>
                      </w:pPr>
                    </w:p>
                    <w:p w14:paraId="3DD6A898" w14:textId="77777777" w:rsidR="00525D2B" w:rsidRPr="00CF3E93" w:rsidRDefault="00C353E5" w:rsidP="00937DB9">
                      <w:pPr>
                        <w:pStyle w:val="ListParagraph"/>
                        <w:numPr>
                          <w:ilvl w:val="0"/>
                          <w:numId w:val="1"/>
                        </w:numPr>
                        <w:ind w:left="426" w:hanging="229"/>
                        <w:rPr>
                          <w:rFonts w:ascii="Arial" w:hAnsi="Arial" w:cs="Arial"/>
                          <w:color w:val="660066"/>
                          <w:sz w:val="22"/>
                          <w:szCs w:val="20"/>
                        </w:rPr>
                      </w:pPr>
                      <w:hyperlink r:id="rId37" w:history="1">
                        <w:r w:rsidR="00525D2B" w:rsidRPr="00CF3E93">
                          <w:rPr>
                            <w:rStyle w:val="Hyperlink"/>
                            <w:rFonts w:ascii="Arial" w:hAnsi="Arial" w:cs="Arial"/>
                            <w:color w:val="660066"/>
                            <w:sz w:val="22"/>
                            <w:szCs w:val="20"/>
                          </w:rPr>
                          <w:t>Brighton &amp; Hove Safeguarding Adults Board</w:t>
                        </w:r>
                      </w:hyperlink>
                    </w:p>
                    <w:p w14:paraId="6F0EA6CF" w14:textId="77777777" w:rsidR="00525D2B" w:rsidRPr="00CF3E93" w:rsidRDefault="00525D2B" w:rsidP="005B2397">
                      <w:pPr>
                        <w:pStyle w:val="ListParagraph"/>
                        <w:rPr>
                          <w:rFonts w:ascii="Arial" w:hAnsi="Arial" w:cs="Arial"/>
                          <w:color w:val="660066"/>
                          <w:sz w:val="22"/>
                          <w:szCs w:val="20"/>
                        </w:rPr>
                      </w:pPr>
                    </w:p>
                    <w:p w14:paraId="20223A01" w14:textId="77777777" w:rsidR="00525D2B" w:rsidRDefault="00C353E5" w:rsidP="00937DB9">
                      <w:pPr>
                        <w:pStyle w:val="ListParagraph"/>
                        <w:numPr>
                          <w:ilvl w:val="0"/>
                          <w:numId w:val="1"/>
                        </w:numPr>
                        <w:ind w:left="426" w:hanging="229"/>
                        <w:rPr>
                          <w:rFonts w:ascii="Arial" w:hAnsi="Arial" w:cs="Arial"/>
                          <w:sz w:val="22"/>
                          <w:szCs w:val="20"/>
                        </w:rPr>
                      </w:pPr>
                      <w:hyperlink r:id="rId38" w:history="1">
                        <w:r w:rsidR="00525D2B" w:rsidRPr="00CF3E93">
                          <w:rPr>
                            <w:rStyle w:val="Hyperlink"/>
                            <w:rFonts w:ascii="Arial" w:hAnsi="Arial" w:cs="Arial"/>
                            <w:color w:val="660066"/>
                            <w:sz w:val="22"/>
                            <w:szCs w:val="20"/>
                          </w:rPr>
                          <w:t>Self-neglect guidance and procedure</w:t>
                        </w:r>
                      </w:hyperlink>
                      <w:r w:rsidR="00525D2B">
                        <w:rPr>
                          <w:rFonts w:ascii="Arial" w:hAnsi="Arial" w:cs="Arial"/>
                          <w:sz w:val="22"/>
                          <w:szCs w:val="20"/>
                        </w:rPr>
                        <w:t xml:space="preserve"> can be found in the Sussex Safeguarding Procedures.</w:t>
                      </w:r>
                    </w:p>
                    <w:p w14:paraId="5C17F3EE" w14:textId="77777777" w:rsidR="00525D2B" w:rsidRPr="00F92A3D" w:rsidRDefault="00525D2B" w:rsidP="00F92A3D">
                      <w:pPr>
                        <w:rPr>
                          <w:rFonts w:ascii="Arial" w:hAnsi="Arial" w:cs="Arial"/>
                          <w:sz w:val="22"/>
                          <w:szCs w:val="20"/>
                        </w:rPr>
                      </w:pPr>
                    </w:p>
                    <w:p w14:paraId="1DF5DAD0" w14:textId="77777777" w:rsidR="00525D2B" w:rsidRDefault="00C353E5" w:rsidP="00F92A3D">
                      <w:pPr>
                        <w:pStyle w:val="ListParagraph"/>
                        <w:numPr>
                          <w:ilvl w:val="0"/>
                          <w:numId w:val="1"/>
                        </w:numPr>
                        <w:ind w:left="426" w:hanging="229"/>
                        <w:rPr>
                          <w:rFonts w:ascii="Arial" w:hAnsi="Arial" w:cs="Arial"/>
                          <w:sz w:val="22"/>
                          <w:szCs w:val="20"/>
                        </w:rPr>
                      </w:pPr>
                      <w:hyperlink r:id="rId39" w:history="1">
                        <w:r w:rsidR="00525D2B" w:rsidRPr="00CF3E93">
                          <w:rPr>
                            <w:rStyle w:val="Hyperlink"/>
                            <w:rFonts w:ascii="Arial" w:hAnsi="Arial" w:cs="Arial"/>
                            <w:color w:val="660066"/>
                            <w:sz w:val="22"/>
                            <w:szCs w:val="20"/>
                          </w:rPr>
                          <w:t>Homeless Link</w:t>
                        </w:r>
                      </w:hyperlink>
                      <w:r w:rsidR="00525D2B" w:rsidRPr="00CF3E93">
                        <w:rPr>
                          <w:rFonts w:ascii="Arial" w:hAnsi="Arial" w:cs="Arial"/>
                          <w:color w:val="660066"/>
                          <w:sz w:val="22"/>
                          <w:szCs w:val="20"/>
                        </w:rPr>
                        <w:t xml:space="preserve"> </w:t>
                      </w:r>
                      <w:r w:rsidR="00525D2B">
                        <w:rPr>
                          <w:rFonts w:ascii="Arial" w:hAnsi="Arial" w:cs="Arial"/>
                          <w:sz w:val="22"/>
                          <w:szCs w:val="20"/>
                        </w:rPr>
                        <w:t>is a national charity supporting organisations who work directly with people who are homeless.</w:t>
                      </w:r>
                    </w:p>
                    <w:p w14:paraId="7BD81FDF" w14:textId="77777777" w:rsidR="00525D2B" w:rsidRPr="00577966" w:rsidRDefault="00525D2B" w:rsidP="00577966">
                      <w:pPr>
                        <w:pStyle w:val="ListParagraph"/>
                        <w:rPr>
                          <w:rFonts w:ascii="Arial" w:hAnsi="Arial" w:cs="Arial"/>
                          <w:sz w:val="22"/>
                          <w:szCs w:val="20"/>
                        </w:rPr>
                      </w:pPr>
                    </w:p>
                    <w:p w14:paraId="2D4BA4B3" w14:textId="77777777" w:rsidR="00525D2B" w:rsidRDefault="00C353E5" w:rsidP="00F92A3D">
                      <w:pPr>
                        <w:pStyle w:val="ListParagraph"/>
                        <w:numPr>
                          <w:ilvl w:val="0"/>
                          <w:numId w:val="1"/>
                        </w:numPr>
                        <w:ind w:left="426" w:hanging="229"/>
                        <w:rPr>
                          <w:rFonts w:ascii="Arial" w:hAnsi="Arial" w:cs="Arial"/>
                          <w:sz w:val="22"/>
                          <w:szCs w:val="20"/>
                        </w:rPr>
                      </w:pPr>
                      <w:hyperlink r:id="rId40" w:history="1">
                        <w:r w:rsidR="00525D2B" w:rsidRPr="00577966">
                          <w:rPr>
                            <w:rStyle w:val="Hyperlink"/>
                            <w:rFonts w:ascii="Arial" w:hAnsi="Arial" w:cs="Arial"/>
                            <w:color w:val="660066"/>
                            <w:sz w:val="22"/>
                            <w:szCs w:val="20"/>
                          </w:rPr>
                          <w:t>Shelter</w:t>
                        </w:r>
                      </w:hyperlink>
                      <w:r w:rsidR="00525D2B">
                        <w:rPr>
                          <w:rFonts w:ascii="Arial" w:hAnsi="Arial" w:cs="Arial"/>
                          <w:sz w:val="22"/>
                          <w:szCs w:val="20"/>
                        </w:rPr>
                        <w:t xml:space="preserve"> is another good source of information and research in relation to homelessness.</w:t>
                      </w:r>
                    </w:p>
                    <w:p w14:paraId="49FA3614" w14:textId="77777777" w:rsidR="00525D2B" w:rsidRPr="00F92A3D" w:rsidRDefault="00525D2B" w:rsidP="00F92A3D">
                      <w:pPr>
                        <w:pStyle w:val="ListParagraph"/>
                        <w:rPr>
                          <w:rFonts w:ascii="Arial" w:hAnsi="Arial" w:cs="Arial"/>
                          <w:sz w:val="22"/>
                          <w:szCs w:val="20"/>
                        </w:rPr>
                      </w:pPr>
                    </w:p>
                    <w:p w14:paraId="1EF968F2" w14:textId="77777777" w:rsidR="00525D2B" w:rsidRDefault="00C353E5" w:rsidP="0068302C">
                      <w:pPr>
                        <w:pStyle w:val="ListParagraph"/>
                        <w:numPr>
                          <w:ilvl w:val="0"/>
                          <w:numId w:val="1"/>
                        </w:numPr>
                        <w:ind w:left="426" w:right="396" w:hanging="229"/>
                        <w:rPr>
                          <w:rFonts w:ascii="Arial" w:hAnsi="Arial" w:cs="Arial"/>
                          <w:sz w:val="22"/>
                          <w:szCs w:val="20"/>
                        </w:rPr>
                      </w:pPr>
                      <w:hyperlink r:id="rId41" w:history="1">
                        <w:r w:rsidR="00525D2B" w:rsidRPr="00CF3E93">
                          <w:rPr>
                            <w:rStyle w:val="Hyperlink"/>
                            <w:rFonts w:ascii="Arial" w:hAnsi="Arial" w:cs="Arial"/>
                            <w:color w:val="660066"/>
                            <w:sz w:val="22"/>
                            <w:szCs w:val="20"/>
                          </w:rPr>
                          <w:t>SCIE</w:t>
                        </w:r>
                      </w:hyperlink>
                      <w:r w:rsidR="00525D2B" w:rsidRPr="00CF3E93">
                        <w:rPr>
                          <w:rFonts w:ascii="Arial" w:hAnsi="Arial" w:cs="Arial"/>
                          <w:color w:val="660066"/>
                          <w:sz w:val="22"/>
                          <w:szCs w:val="20"/>
                        </w:rPr>
                        <w:t xml:space="preserve"> </w:t>
                      </w:r>
                      <w:r w:rsidR="00525D2B" w:rsidRPr="00F92A3D">
                        <w:rPr>
                          <w:rFonts w:ascii="Arial" w:hAnsi="Arial" w:cs="Arial"/>
                          <w:sz w:val="22"/>
                          <w:szCs w:val="20"/>
                        </w:rPr>
                        <w:t>(Social Care Institute for Excellence) is a good source of information and research in relation to se</w:t>
                      </w:r>
                      <w:r w:rsidR="00525D2B">
                        <w:rPr>
                          <w:rFonts w:ascii="Arial" w:hAnsi="Arial" w:cs="Arial"/>
                          <w:sz w:val="22"/>
                          <w:szCs w:val="20"/>
                        </w:rPr>
                        <w:t>l</w:t>
                      </w:r>
                      <w:r w:rsidR="00525D2B" w:rsidRPr="00F92A3D">
                        <w:rPr>
                          <w:rFonts w:ascii="Arial" w:hAnsi="Arial" w:cs="Arial"/>
                          <w:sz w:val="22"/>
                          <w:szCs w:val="20"/>
                        </w:rPr>
                        <w:t>f-neglect and safeguarding generally</w:t>
                      </w:r>
                      <w:r w:rsidR="00525D2B">
                        <w:rPr>
                          <w:rFonts w:ascii="Arial" w:hAnsi="Arial" w:cs="Arial"/>
                          <w:sz w:val="22"/>
                          <w:szCs w:val="20"/>
                        </w:rPr>
                        <w:t>.</w:t>
                      </w:r>
                      <w:r w:rsidR="00525D2B" w:rsidRPr="00F92A3D">
                        <w:rPr>
                          <w:rFonts w:ascii="Arial" w:hAnsi="Arial" w:cs="Arial"/>
                          <w:sz w:val="22"/>
                          <w:szCs w:val="20"/>
                        </w:rPr>
                        <w:t xml:space="preserve"> </w:t>
                      </w:r>
                    </w:p>
                    <w:p w14:paraId="613BD0EC" w14:textId="77777777" w:rsidR="00525D2B" w:rsidRPr="0029442A" w:rsidRDefault="00525D2B" w:rsidP="0029442A">
                      <w:pPr>
                        <w:pStyle w:val="ListParagraph"/>
                        <w:rPr>
                          <w:rFonts w:ascii="Arial" w:hAnsi="Arial" w:cs="Arial"/>
                          <w:sz w:val="22"/>
                          <w:szCs w:val="20"/>
                        </w:rPr>
                      </w:pPr>
                    </w:p>
                    <w:p w14:paraId="4ECAD2BD" w14:textId="77777777" w:rsidR="00525D2B" w:rsidRDefault="00C353E5" w:rsidP="0068302C">
                      <w:pPr>
                        <w:pStyle w:val="ListParagraph"/>
                        <w:numPr>
                          <w:ilvl w:val="0"/>
                          <w:numId w:val="1"/>
                        </w:numPr>
                        <w:ind w:left="426" w:right="396" w:hanging="229"/>
                        <w:rPr>
                          <w:rFonts w:ascii="Arial" w:hAnsi="Arial" w:cs="Arial"/>
                          <w:sz w:val="22"/>
                          <w:szCs w:val="20"/>
                        </w:rPr>
                      </w:pPr>
                      <w:hyperlink r:id="rId42" w:history="1">
                        <w:r w:rsidR="00525D2B" w:rsidRPr="0029442A">
                          <w:rPr>
                            <w:rStyle w:val="Hyperlink"/>
                            <w:rFonts w:ascii="Arial" w:hAnsi="Arial" w:cs="Arial"/>
                            <w:color w:val="660066"/>
                            <w:sz w:val="22"/>
                            <w:szCs w:val="20"/>
                          </w:rPr>
                          <w:t>SCIE</w:t>
                        </w:r>
                      </w:hyperlink>
                      <w:r w:rsidR="00525D2B" w:rsidRPr="0029442A">
                        <w:rPr>
                          <w:rFonts w:ascii="Arial" w:hAnsi="Arial" w:cs="Arial"/>
                          <w:color w:val="660066"/>
                          <w:sz w:val="22"/>
                          <w:szCs w:val="20"/>
                        </w:rPr>
                        <w:t xml:space="preserve"> </w:t>
                      </w:r>
                      <w:r w:rsidR="00525D2B">
                        <w:rPr>
                          <w:rFonts w:ascii="Arial" w:hAnsi="Arial" w:cs="Arial"/>
                          <w:sz w:val="22"/>
                          <w:szCs w:val="20"/>
                        </w:rPr>
                        <w:t xml:space="preserve">guidance on sharing information in relation to safeguarding  </w:t>
                      </w:r>
                    </w:p>
                    <w:p w14:paraId="560370CE" w14:textId="77777777" w:rsidR="00525D2B" w:rsidRPr="00F92A3D" w:rsidRDefault="00525D2B" w:rsidP="00F92A3D">
                      <w:pPr>
                        <w:rPr>
                          <w:rFonts w:ascii="Arial" w:hAnsi="Arial" w:cs="Arial"/>
                          <w:sz w:val="22"/>
                          <w:szCs w:val="20"/>
                        </w:rPr>
                      </w:pPr>
                    </w:p>
                    <w:p w14:paraId="5D0B6800" w14:textId="77777777" w:rsidR="00525D2B" w:rsidRPr="0029442A" w:rsidRDefault="00C353E5" w:rsidP="00D102DA">
                      <w:pPr>
                        <w:pStyle w:val="ListParagraph"/>
                        <w:numPr>
                          <w:ilvl w:val="0"/>
                          <w:numId w:val="1"/>
                        </w:numPr>
                        <w:ind w:left="426" w:right="396" w:hanging="229"/>
                        <w:rPr>
                          <w:rFonts w:ascii="Arial" w:hAnsi="Arial" w:cs="Arial"/>
                          <w:sz w:val="22"/>
                          <w:szCs w:val="20"/>
                        </w:rPr>
                      </w:pPr>
                      <w:hyperlink r:id="rId43" w:history="1">
                        <w:r w:rsidR="00525D2B" w:rsidRPr="0029442A">
                          <w:rPr>
                            <w:rStyle w:val="Hyperlink"/>
                            <w:rFonts w:ascii="Arial" w:hAnsi="Arial" w:cs="Arial"/>
                            <w:color w:val="660066"/>
                            <w:sz w:val="22"/>
                            <w:szCs w:val="20"/>
                          </w:rPr>
                          <w:t>BHT Training</w:t>
                        </w:r>
                      </w:hyperlink>
                      <w:r w:rsidR="00525D2B" w:rsidRPr="0029442A">
                        <w:rPr>
                          <w:rFonts w:ascii="Arial" w:hAnsi="Arial" w:cs="Arial"/>
                          <w:sz w:val="22"/>
                          <w:szCs w:val="20"/>
                        </w:rPr>
                        <w:t xml:space="preserve"> provides training courses to staff in the voluntary sector, working with homeless people.</w:t>
                      </w:r>
                    </w:p>
                  </w:txbxContent>
                </v:textbox>
              </v:shape>
            </w:pict>
          </mc:Fallback>
        </mc:AlternateContent>
      </w:r>
    </w:p>
    <w:p w14:paraId="55C4D791" w14:textId="1E390C9B" w:rsidR="0068302C" w:rsidRPr="0068302C" w:rsidRDefault="0068302C" w:rsidP="0068302C">
      <w:pPr>
        <w:rPr>
          <w:rFonts w:ascii="Arial" w:hAnsi="Arial" w:cs="Arial"/>
          <w:sz w:val="22"/>
          <w:szCs w:val="22"/>
        </w:rPr>
      </w:pPr>
    </w:p>
    <w:p w14:paraId="7B8EB415" w14:textId="77777777" w:rsidR="0068302C" w:rsidRPr="0068302C" w:rsidRDefault="0068302C" w:rsidP="0068302C">
      <w:pPr>
        <w:rPr>
          <w:rFonts w:ascii="Arial" w:hAnsi="Arial" w:cs="Arial"/>
          <w:sz w:val="22"/>
          <w:szCs w:val="22"/>
        </w:rPr>
      </w:pPr>
    </w:p>
    <w:p w14:paraId="2C9F84BD" w14:textId="77777777" w:rsidR="0068302C" w:rsidRPr="0068302C" w:rsidRDefault="0068302C" w:rsidP="0068302C">
      <w:pPr>
        <w:rPr>
          <w:rFonts w:ascii="Arial" w:hAnsi="Arial" w:cs="Arial"/>
          <w:sz w:val="22"/>
          <w:szCs w:val="22"/>
        </w:rPr>
      </w:pPr>
    </w:p>
    <w:p w14:paraId="7EB40AEB" w14:textId="77777777" w:rsidR="0068302C" w:rsidRPr="0068302C" w:rsidRDefault="0068302C" w:rsidP="0068302C">
      <w:pPr>
        <w:rPr>
          <w:rFonts w:ascii="Arial" w:hAnsi="Arial" w:cs="Arial"/>
          <w:sz w:val="22"/>
          <w:szCs w:val="22"/>
        </w:rPr>
      </w:pPr>
    </w:p>
    <w:p w14:paraId="5C13C56B" w14:textId="77777777" w:rsidR="0068302C" w:rsidRPr="0068302C" w:rsidRDefault="0068302C" w:rsidP="0068302C">
      <w:pPr>
        <w:rPr>
          <w:rFonts w:ascii="Arial" w:hAnsi="Arial" w:cs="Arial"/>
          <w:sz w:val="22"/>
          <w:szCs w:val="22"/>
        </w:rPr>
      </w:pPr>
    </w:p>
    <w:p w14:paraId="7D897102" w14:textId="77777777" w:rsidR="0068302C" w:rsidRPr="0068302C" w:rsidRDefault="0068302C" w:rsidP="0068302C">
      <w:pPr>
        <w:rPr>
          <w:rFonts w:ascii="Arial" w:hAnsi="Arial" w:cs="Arial"/>
          <w:sz w:val="22"/>
          <w:szCs w:val="22"/>
        </w:rPr>
      </w:pPr>
    </w:p>
    <w:p w14:paraId="1CC16372" w14:textId="77777777" w:rsidR="0068302C" w:rsidRPr="0068302C" w:rsidRDefault="0068302C" w:rsidP="0068302C">
      <w:pPr>
        <w:rPr>
          <w:rFonts w:ascii="Arial" w:hAnsi="Arial" w:cs="Arial"/>
          <w:sz w:val="22"/>
          <w:szCs w:val="22"/>
        </w:rPr>
      </w:pPr>
    </w:p>
    <w:p w14:paraId="4210E0DC" w14:textId="77777777" w:rsidR="0068302C" w:rsidRPr="0068302C" w:rsidRDefault="0068302C" w:rsidP="0068302C">
      <w:pPr>
        <w:rPr>
          <w:rFonts w:ascii="Arial" w:hAnsi="Arial" w:cs="Arial"/>
          <w:sz w:val="22"/>
          <w:szCs w:val="22"/>
        </w:rPr>
      </w:pPr>
    </w:p>
    <w:p w14:paraId="1C8F2699" w14:textId="77777777" w:rsidR="00402943" w:rsidRDefault="00402943" w:rsidP="0068302C">
      <w:pPr>
        <w:tabs>
          <w:tab w:val="left" w:pos="2160"/>
        </w:tabs>
        <w:rPr>
          <w:rFonts w:ascii="Arial" w:hAnsi="Arial" w:cs="Arial"/>
          <w:sz w:val="22"/>
          <w:szCs w:val="22"/>
        </w:rPr>
      </w:pPr>
    </w:p>
    <w:p w14:paraId="3AC88AC8" w14:textId="77777777" w:rsidR="00402943" w:rsidRDefault="00402943" w:rsidP="0068302C">
      <w:pPr>
        <w:tabs>
          <w:tab w:val="left" w:pos="2160"/>
        </w:tabs>
        <w:rPr>
          <w:rFonts w:ascii="Arial" w:hAnsi="Arial" w:cs="Arial"/>
          <w:sz w:val="22"/>
          <w:szCs w:val="22"/>
        </w:rPr>
      </w:pPr>
    </w:p>
    <w:p w14:paraId="3A80F445" w14:textId="77777777" w:rsidR="00402943" w:rsidRDefault="00402943" w:rsidP="0068302C">
      <w:pPr>
        <w:tabs>
          <w:tab w:val="left" w:pos="2160"/>
        </w:tabs>
        <w:rPr>
          <w:rFonts w:ascii="Arial" w:hAnsi="Arial" w:cs="Arial"/>
          <w:sz w:val="22"/>
          <w:szCs w:val="22"/>
        </w:rPr>
      </w:pPr>
    </w:p>
    <w:p w14:paraId="0027DE33" w14:textId="77777777" w:rsidR="00402943" w:rsidRDefault="00402943" w:rsidP="0068302C">
      <w:pPr>
        <w:tabs>
          <w:tab w:val="left" w:pos="2160"/>
        </w:tabs>
        <w:rPr>
          <w:rFonts w:ascii="Arial" w:hAnsi="Arial" w:cs="Arial"/>
          <w:sz w:val="22"/>
          <w:szCs w:val="22"/>
        </w:rPr>
      </w:pPr>
    </w:p>
    <w:p w14:paraId="148409EB" w14:textId="77777777" w:rsidR="00402943" w:rsidRDefault="00402943" w:rsidP="0068302C">
      <w:pPr>
        <w:tabs>
          <w:tab w:val="left" w:pos="2160"/>
        </w:tabs>
        <w:rPr>
          <w:rFonts w:ascii="Arial" w:hAnsi="Arial" w:cs="Arial"/>
          <w:sz w:val="22"/>
          <w:szCs w:val="22"/>
        </w:rPr>
      </w:pPr>
    </w:p>
    <w:p w14:paraId="287D497A" w14:textId="77777777" w:rsidR="00402943" w:rsidRDefault="00402943" w:rsidP="0068302C">
      <w:pPr>
        <w:tabs>
          <w:tab w:val="left" w:pos="2160"/>
        </w:tabs>
        <w:rPr>
          <w:rFonts w:ascii="Arial" w:hAnsi="Arial" w:cs="Arial"/>
          <w:sz w:val="22"/>
          <w:szCs w:val="22"/>
        </w:rPr>
      </w:pPr>
    </w:p>
    <w:p w14:paraId="35A5ECE6" w14:textId="4E3B0890" w:rsidR="00521178" w:rsidRDefault="00521178" w:rsidP="0068302C">
      <w:pPr>
        <w:tabs>
          <w:tab w:val="left" w:pos="2160"/>
        </w:tabs>
        <w:rPr>
          <w:rFonts w:ascii="Arial" w:hAnsi="Arial" w:cs="Arial"/>
          <w:sz w:val="22"/>
          <w:szCs w:val="22"/>
        </w:rPr>
      </w:pPr>
    </w:p>
    <w:p w14:paraId="71D97912" w14:textId="77777777" w:rsidR="00521178" w:rsidRDefault="00521178" w:rsidP="0068302C">
      <w:pPr>
        <w:tabs>
          <w:tab w:val="left" w:pos="2160"/>
        </w:tabs>
        <w:rPr>
          <w:rFonts w:ascii="Arial" w:hAnsi="Arial" w:cs="Arial"/>
          <w:sz w:val="22"/>
          <w:szCs w:val="22"/>
        </w:rPr>
      </w:pPr>
    </w:p>
    <w:p w14:paraId="16C249F7" w14:textId="77777777" w:rsidR="00521178" w:rsidRDefault="00521178" w:rsidP="0068302C">
      <w:pPr>
        <w:tabs>
          <w:tab w:val="left" w:pos="2160"/>
        </w:tabs>
        <w:rPr>
          <w:rFonts w:ascii="Arial" w:hAnsi="Arial" w:cs="Arial"/>
          <w:sz w:val="22"/>
          <w:szCs w:val="22"/>
        </w:rPr>
      </w:pPr>
    </w:p>
    <w:p w14:paraId="369C5588" w14:textId="77777777" w:rsidR="00521178" w:rsidRDefault="00521178" w:rsidP="0068302C">
      <w:pPr>
        <w:tabs>
          <w:tab w:val="left" w:pos="2160"/>
        </w:tabs>
        <w:rPr>
          <w:rFonts w:ascii="Arial" w:hAnsi="Arial" w:cs="Arial"/>
          <w:sz w:val="22"/>
          <w:szCs w:val="22"/>
        </w:rPr>
      </w:pPr>
    </w:p>
    <w:p w14:paraId="53BB7440" w14:textId="77777777" w:rsidR="00521178" w:rsidRDefault="00521178" w:rsidP="0068302C">
      <w:pPr>
        <w:tabs>
          <w:tab w:val="left" w:pos="2160"/>
        </w:tabs>
        <w:rPr>
          <w:rFonts w:ascii="Arial" w:hAnsi="Arial" w:cs="Arial"/>
          <w:sz w:val="22"/>
          <w:szCs w:val="22"/>
        </w:rPr>
      </w:pPr>
    </w:p>
    <w:p w14:paraId="2B04507A" w14:textId="77777777" w:rsidR="00521178" w:rsidRDefault="00521178" w:rsidP="0068302C">
      <w:pPr>
        <w:tabs>
          <w:tab w:val="left" w:pos="2160"/>
        </w:tabs>
        <w:rPr>
          <w:rFonts w:ascii="Arial" w:hAnsi="Arial" w:cs="Arial"/>
          <w:sz w:val="22"/>
          <w:szCs w:val="22"/>
        </w:rPr>
      </w:pPr>
    </w:p>
    <w:p w14:paraId="5F902B1D" w14:textId="77777777" w:rsidR="00521178" w:rsidRDefault="00521178" w:rsidP="0068302C">
      <w:pPr>
        <w:tabs>
          <w:tab w:val="left" w:pos="2160"/>
        </w:tabs>
        <w:rPr>
          <w:rFonts w:ascii="Arial" w:hAnsi="Arial" w:cs="Arial"/>
          <w:sz w:val="22"/>
          <w:szCs w:val="22"/>
        </w:rPr>
      </w:pPr>
    </w:p>
    <w:p w14:paraId="471D2497" w14:textId="77777777" w:rsidR="00521178" w:rsidRDefault="00521178" w:rsidP="0068302C">
      <w:pPr>
        <w:tabs>
          <w:tab w:val="left" w:pos="2160"/>
        </w:tabs>
        <w:rPr>
          <w:rFonts w:ascii="Arial" w:hAnsi="Arial" w:cs="Arial"/>
          <w:sz w:val="22"/>
          <w:szCs w:val="22"/>
        </w:rPr>
      </w:pPr>
    </w:p>
    <w:p w14:paraId="69788BA4" w14:textId="77777777" w:rsidR="00402943" w:rsidRDefault="00402943" w:rsidP="0068302C">
      <w:pPr>
        <w:tabs>
          <w:tab w:val="left" w:pos="2160"/>
        </w:tabs>
        <w:rPr>
          <w:rFonts w:ascii="Arial" w:hAnsi="Arial" w:cs="Arial"/>
          <w:sz w:val="22"/>
          <w:szCs w:val="22"/>
        </w:rPr>
      </w:pPr>
      <w:r>
        <w:rPr>
          <w:rFonts w:ascii="Arial" w:hAnsi="Arial" w:cs="Arial"/>
          <w:noProof/>
          <w:sz w:val="22"/>
          <w:szCs w:val="22"/>
        </w:rPr>
        <w:drawing>
          <wp:inline distT="0" distB="0" distL="0" distR="0" wp14:anchorId="3F4A85ED" wp14:editId="2900AC77">
            <wp:extent cx="6838950" cy="14001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b pier.png"/>
                    <pic:cNvPicPr/>
                  </pic:nvPicPr>
                  <pic:blipFill>
                    <a:blip r:embed="rId44">
                      <a:extLst>
                        <a:ext uri="{28A0092B-C50C-407E-A947-70E740481C1C}">
                          <a14:useLocalDpi xmlns:a14="http://schemas.microsoft.com/office/drawing/2010/main" val="0"/>
                        </a:ext>
                      </a:extLst>
                    </a:blip>
                    <a:stretch>
                      <a:fillRect/>
                    </a:stretch>
                  </pic:blipFill>
                  <pic:spPr>
                    <a:xfrm>
                      <a:off x="0" y="0"/>
                      <a:ext cx="6839585" cy="1400305"/>
                    </a:xfrm>
                    <a:prstGeom prst="rect">
                      <a:avLst/>
                    </a:prstGeom>
                  </pic:spPr>
                </pic:pic>
              </a:graphicData>
            </a:graphic>
          </wp:inline>
        </w:drawing>
      </w:r>
    </w:p>
    <w:p w14:paraId="0B0D60B1" w14:textId="77777777" w:rsidR="00D76DE8" w:rsidRPr="0068302C" w:rsidRDefault="0029442A" w:rsidP="0068302C">
      <w:pPr>
        <w:tabs>
          <w:tab w:val="left" w:pos="2160"/>
        </w:tabs>
        <w:rPr>
          <w:rFonts w:ascii="Arial" w:hAnsi="Arial" w:cs="Arial"/>
          <w:sz w:val="22"/>
          <w:szCs w:val="22"/>
        </w:rPr>
      </w:pPr>
      <w:r w:rsidRPr="00FC0D8A">
        <w:rPr>
          <w:rFonts w:ascii="Arial" w:hAnsi="Arial" w:cs="Arial"/>
          <w:noProof/>
        </w:rPr>
        <mc:AlternateContent>
          <mc:Choice Requires="wps">
            <w:drawing>
              <wp:anchor distT="0" distB="0" distL="114300" distR="114300" simplePos="0" relativeHeight="251657216" behindDoc="0" locked="0" layoutInCell="1" allowOverlap="1" wp14:anchorId="19E52321" wp14:editId="068170EC">
                <wp:simplePos x="0" y="0"/>
                <wp:positionH relativeFrom="column">
                  <wp:posOffset>1892935</wp:posOffset>
                </wp:positionH>
                <wp:positionV relativeFrom="paragraph">
                  <wp:posOffset>98425</wp:posOffset>
                </wp:positionV>
                <wp:extent cx="5007610" cy="1685925"/>
                <wp:effectExtent l="0" t="0" r="2540" b="9525"/>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1685925"/>
                        </a:xfrm>
                        <a:prstGeom prst="rect">
                          <a:avLst/>
                        </a:prstGeom>
                        <a:solidFill>
                          <a:srgbClr val="FFFFFF"/>
                        </a:solidFill>
                        <a:ln w="9525">
                          <a:noFill/>
                          <a:miter lim="800000"/>
                          <a:headEnd/>
                          <a:tailEnd/>
                        </a:ln>
                      </wps:spPr>
                      <wps:txbx>
                        <w:txbxContent>
                          <w:p w14:paraId="69AABCB0" w14:textId="77777777" w:rsidR="00525D2B" w:rsidRPr="00807048" w:rsidRDefault="00525D2B" w:rsidP="0083263D">
                            <w:pPr>
                              <w:rPr>
                                <w:rFonts w:ascii="Arial" w:hAnsi="Arial" w:cs="Arial"/>
                                <w:sz w:val="22"/>
                                <w:szCs w:val="20"/>
                              </w:rPr>
                            </w:pPr>
                            <w:r w:rsidRPr="00CF3E93">
                              <w:rPr>
                                <w:rFonts w:ascii="Arial" w:hAnsi="Arial" w:cs="Arial"/>
                                <w:b/>
                                <w:color w:val="660066"/>
                                <w:sz w:val="28"/>
                                <w:szCs w:val="20"/>
                              </w:rPr>
                              <w:t>Feedback</w:t>
                            </w:r>
                            <w:r w:rsidRPr="00CF3E93">
                              <w:rPr>
                                <w:rFonts w:ascii="Arial" w:hAnsi="Arial" w:cs="Arial"/>
                                <w:b/>
                                <w:color w:val="660066"/>
                                <w:sz w:val="22"/>
                                <w:szCs w:val="20"/>
                              </w:rPr>
                              <w:t>:</w:t>
                            </w:r>
                            <w:r w:rsidRPr="0068302C">
                              <w:rPr>
                                <w:rFonts w:ascii="Arial" w:hAnsi="Arial" w:cs="Arial"/>
                                <w:b/>
                                <w:bCs/>
                                <w:color w:val="31859B" w:themeColor="text2"/>
                                <w:sz w:val="22"/>
                                <w:szCs w:val="20"/>
                              </w:rPr>
                              <w:t xml:space="preserve"> </w:t>
                            </w:r>
                            <w:r w:rsidRPr="00807048">
                              <w:rPr>
                                <w:rFonts w:ascii="Arial" w:hAnsi="Arial" w:cs="Arial"/>
                                <w:sz w:val="22"/>
                                <w:szCs w:val="20"/>
                              </w:rPr>
                              <w:t xml:space="preserve">As staff and frontline managers you will know about the quality and impact of your own services, and those of the partner agencies you work with. </w:t>
                            </w:r>
                            <w:r>
                              <w:rPr>
                                <w:rFonts w:ascii="Arial" w:hAnsi="Arial" w:cs="Arial"/>
                                <w:sz w:val="22"/>
                                <w:szCs w:val="20"/>
                              </w:rPr>
                              <w:t>I</w:t>
                            </w:r>
                            <w:r w:rsidRPr="00807048">
                              <w:rPr>
                                <w:rFonts w:ascii="Arial" w:hAnsi="Arial" w:cs="Arial"/>
                                <w:sz w:val="22"/>
                                <w:szCs w:val="20"/>
                              </w:rPr>
                              <w:t xml:space="preserve">t is important </w:t>
                            </w:r>
                            <w:r>
                              <w:rPr>
                                <w:rFonts w:ascii="Arial" w:hAnsi="Arial" w:cs="Arial"/>
                                <w:sz w:val="22"/>
                                <w:szCs w:val="20"/>
                              </w:rPr>
                              <w:t xml:space="preserve">that the SAB receives continual </w:t>
                            </w:r>
                            <w:r w:rsidRPr="00807048">
                              <w:rPr>
                                <w:rFonts w:ascii="Arial" w:hAnsi="Arial" w:cs="Arial"/>
                                <w:sz w:val="22"/>
                                <w:szCs w:val="20"/>
                              </w:rPr>
                              <w:t xml:space="preserve">feedback from </w:t>
                            </w:r>
                            <w:r>
                              <w:rPr>
                                <w:rFonts w:ascii="Arial" w:hAnsi="Arial" w:cs="Arial"/>
                                <w:sz w:val="22"/>
                                <w:szCs w:val="20"/>
                              </w:rPr>
                              <w:t xml:space="preserve">staff and managers about </w:t>
                            </w:r>
                            <w:r w:rsidRPr="00807048">
                              <w:rPr>
                                <w:rFonts w:ascii="Arial" w:hAnsi="Arial" w:cs="Arial"/>
                                <w:sz w:val="22"/>
                                <w:szCs w:val="20"/>
                              </w:rPr>
                              <w:t>what is or is not working</w:t>
                            </w:r>
                            <w:r>
                              <w:rPr>
                                <w:rFonts w:ascii="Arial" w:hAnsi="Arial" w:cs="Arial"/>
                                <w:sz w:val="22"/>
                                <w:szCs w:val="20"/>
                              </w:rPr>
                              <w:t xml:space="preserve">. We also want to hear your ideas </w:t>
                            </w:r>
                            <w:r w:rsidRPr="00807048">
                              <w:rPr>
                                <w:rFonts w:ascii="Arial" w:hAnsi="Arial" w:cs="Arial"/>
                                <w:sz w:val="22"/>
                                <w:szCs w:val="20"/>
                              </w:rPr>
                              <w:t>for improveme</w:t>
                            </w:r>
                            <w:r>
                              <w:rPr>
                                <w:rFonts w:ascii="Arial" w:hAnsi="Arial" w:cs="Arial"/>
                                <w:sz w:val="22"/>
                                <w:szCs w:val="20"/>
                              </w:rPr>
                              <w:t xml:space="preserve">nt so that changes can be made to improve safeguarding throughout the city. </w:t>
                            </w:r>
                          </w:p>
                          <w:p w14:paraId="56159D27" w14:textId="77777777" w:rsidR="00525D2B" w:rsidRPr="00402943" w:rsidRDefault="00525D2B" w:rsidP="0083263D">
                            <w:pPr>
                              <w:rPr>
                                <w:rStyle w:val="Hyperlink"/>
                                <w:rFonts w:ascii="Arial" w:hAnsi="Arial" w:cs="Arial"/>
                                <w:color w:val="404040"/>
                                <w:sz w:val="22"/>
                                <w:szCs w:val="20"/>
                                <w:u w:val="none"/>
                              </w:rPr>
                            </w:pPr>
                            <w:r w:rsidRPr="00807048">
                              <w:rPr>
                                <w:rFonts w:ascii="Arial" w:hAnsi="Arial" w:cs="Arial"/>
                                <w:sz w:val="22"/>
                                <w:szCs w:val="20"/>
                              </w:rPr>
                              <w:t>We would like to hear your thoughts, feedback and comments on findings presented to you in this briefing and any feedback on the style of the briefing itself</w:t>
                            </w:r>
                            <w:r w:rsidRPr="00807048">
                              <w:rPr>
                                <w:rFonts w:ascii="Arial" w:hAnsi="Arial" w:cs="Arial"/>
                                <w:color w:val="404040"/>
                                <w:sz w:val="22"/>
                                <w:szCs w:val="20"/>
                              </w:rPr>
                              <w:t>.</w:t>
                            </w:r>
                            <w:r>
                              <w:rPr>
                                <w:rFonts w:ascii="Arial" w:hAnsi="Arial" w:cs="Arial"/>
                                <w:color w:val="404040"/>
                                <w:sz w:val="22"/>
                                <w:szCs w:val="20"/>
                              </w:rPr>
                              <w:t xml:space="preserve"> </w:t>
                            </w:r>
                            <w:r w:rsidRPr="00402943">
                              <w:rPr>
                                <w:rFonts w:ascii="Arial" w:hAnsi="Arial" w:cs="Arial"/>
                                <w:color w:val="1F1F1F" w:themeColor="text1" w:themeShade="80"/>
                                <w:sz w:val="22"/>
                                <w:szCs w:val="20"/>
                              </w:rPr>
                              <w:t xml:space="preserve">Please e-mail </w:t>
                            </w:r>
                            <w:hyperlink r:id="rId45" w:history="1">
                              <w:r w:rsidRPr="00B452F5">
                                <w:rPr>
                                  <w:rStyle w:val="Hyperlink"/>
                                  <w:rFonts w:ascii="Arial" w:hAnsi="Arial" w:cs="Arial"/>
                                  <w:color w:val="660066"/>
                                  <w:sz w:val="22"/>
                                  <w:szCs w:val="20"/>
                                </w:rPr>
                                <w:t>SAB@brighton-hove.gov.uk</w:t>
                              </w:r>
                            </w:hyperlink>
                            <w:r w:rsidRPr="00402943">
                              <w:rPr>
                                <w:rFonts w:ascii="Arial" w:hAnsi="Arial" w:cs="Arial"/>
                                <w:sz w:val="22"/>
                                <w:szCs w:val="20"/>
                              </w:rPr>
                              <w:t xml:space="preserve"> </w:t>
                            </w:r>
                            <w:r>
                              <w:rPr>
                                <w:rFonts w:ascii="Arial" w:hAnsi="Arial" w:cs="Arial"/>
                                <w:sz w:val="22"/>
                                <w:szCs w:val="20"/>
                              </w:rPr>
                              <w:t>with any feedback.</w:t>
                            </w:r>
                          </w:p>
                          <w:p w14:paraId="163ACC9E" w14:textId="77777777" w:rsidR="00525D2B" w:rsidRDefault="00525D2B" w:rsidP="0083263D">
                            <w:pPr>
                              <w:rPr>
                                <w:rStyle w:val="Hyperlink"/>
                                <w:rFonts w:ascii="Arial" w:hAnsi="Arial" w:cs="Arial"/>
                                <w:color w:val="660066"/>
                                <w:sz w:val="22"/>
                                <w:szCs w:val="20"/>
                              </w:rPr>
                            </w:pPr>
                          </w:p>
                          <w:p w14:paraId="68C88F01" w14:textId="77777777" w:rsidR="00525D2B" w:rsidRDefault="00525D2B" w:rsidP="0083263D">
                            <w:pPr>
                              <w:rPr>
                                <w:rStyle w:val="Hyperlink"/>
                                <w:rFonts w:ascii="Arial" w:hAnsi="Arial" w:cs="Arial"/>
                                <w:color w:val="660066"/>
                                <w:sz w:val="22"/>
                                <w:szCs w:val="20"/>
                              </w:rPr>
                            </w:pPr>
                          </w:p>
                          <w:p w14:paraId="71230FBF" w14:textId="77777777" w:rsidR="00525D2B" w:rsidRDefault="00525D2B" w:rsidP="0083263D">
                            <w:pPr>
                              <w:rPr>
                                <w:rStyle w:val="Hyperlink"/>
                                <w:rFonts w:ascii="Arial" w:hAnsi="Arial" w:cs="Arial"/>
                                <w:color w:val="660066"/>
                                <w:sz w:val="22"/>
                                <w:szCs w:val="20"/>
                              </w:rPr>
                            </w:pPr>
                          </w:p>
                          <w:p w14:paraId="6920124A" w14:textId="77777777" w:rsidR="00525D2B" w:rsidRDefault="00525D2B" w:rsidP="0083263D">
                            <w:pPr>
                              <w:rPr>
                                <w:rStyle w:val="Hyperlink"/>
                                <w:rFonts w:ascii="Arial" w:hAnsi="Arial" w:cs="Arial"/>
                                <w:color w:val="660066"/>
                                <w:sz w:val="22"/>
                                <w:szCs w:val="20"/>
                              </w:rPr>
                            </w:pPr>
                          </w:p>
                          <w:p w14:paraId="0E6A7D1F" w14:textId="77777777" w:rsidR="00525D2B" w:rsidRDefault="00525D2B" w:rsidP="0083263D">
                            <w:pPr>
                              <w:rPr>
                                <w:rStyle w:val="Hyperlink"/>
                                <w:rFonts w:ascii="Arial" w:hAnsi="Arial" w:cs="Arial"/>
                                <w:color w:val="660066"/>
                                <w:sz w:val="22"/>
                                <w:szCs w:val="20"/>
                              </w:rPr>
                            </w:pPr>
                          </w:p>
                          <w:p w14:paraId="264ED8BE" w14:textId="77777777" w:rsidR="00525D2B" w:rsidRDefault="00525D2B" w:rsidP="0083263D">
                            <w:pPr>
                              <w:rPr>
                                <w:rFonts w:ascii="Arial" w:hAnsi="Arial" w:cs="Arial"/>
                                <w:color w:val="404040"/>
                                <w:sz w:val="22"/>
                                <w:szCs w:val="20"/>
                              </w:rPr>
                            </w:pPr>
                          </w:p>
                          <w:p w14:paraId="39DDB9A1" w14:textId="77777777" w:rsidR="00525D2B" w:rsidRPr="00807048" w:rsidRDefault="00525D2B" w:rsidP="0083263D">
                            <w:pPr>
                              <w:rPr>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9" type="#_x0000_t202" style="position:absolute;margin-left:149.05pt;margin-top:7.75pt;width:394.3pt;height:13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" stroked="f">
                <v:textbox>
                  <w:txbxContent>
                    <w:p w:rsidR="00525D2B" w:rsidRPr="00807048" w:rsidRDefault="00525D2B" w:rsidP="0083263D">
                      <w:pPr>
                        <w:rPr>
                          <w:rFonts w:ascii="Arial" w:hAnsi="Arial" w:cs="Arial"/>
                          <w:sz w:val="22"/>
                          <w:szCs w:val="20"/>
                        </w:rPr>
                      </w:pPr>
                      <w:r w:rsidRPr="00CF3E93">
                        <w:rPr>
                          <w:rFonts w:ascii="Arial" w:hAnsi="Arial" w:cs="Arial"/>
                          <w:b/>
                          <w:color w:val="660066"/>
                          <w:sz w:val="28"/>
                          <w:szCs w:val="20"/>
                        </w:rPr>
                        <w:t>Feedback</w:t>
                      </w:r>
                      <w:r w:rsidRPr="00CF3E93">
                        <w:rPr>
                          <w:rFonts w:ascii="Arial" w:hAnsi="Arial" w:cs="Arial"/>
                          <w:b/>
                          <w:color w:val="660066"/>
                          <w:sz w:val="22"/>
                          <w:szCs w:val="20"/>
                        </w:rPr>
                        <w:t>:</w:t>
                      </w:r>
                      <w:r w:rsidRPr="0068302C">
                        <w:rPr>
                          <w:rFonts w:ascii="Arial" w:hAnsi="Arial" w:cs="Arial"/>
                          <w:b/>
                          <w:bCs/>
                          <w:color w:val="31859B" w:themeColor="text2"/>
                          <w:sz w:val="22"/>
                          <w:szCs w:val="20"/>
                        </w:rPr>
                        <w:t xml:space="preserve"> </w:t>
                      </w:r>
                      <w:r w:rsidRPr="00807048">
                        <w:rPr>
                          <w:rFonts w:ascii="Arial" w:hAnsi="Arial" w:cs="Arial"/>
                          <w:sz w:val="22"/>
                          <w:szCs w:val="20"/>
                        </w:rPr>
                        <w:t xml:space="preserve">As staff and frontline managers you will know about the quality and impact of your own services, and those of the partner agencies you work with. </w:t>
                      </w:r>
                      <w:r>
                        <w:rPr>
                          <w:rFonts w:ascii="Arial" w:hAnsi="Arial" w:cs="Arial"/>
                          <w:sz w:val="22"/>
                          <w:szCs w:val="20"/>
                        </w:rPr>
                        <w:t>I</w:t>
                      </w:r>
                      <w:r w:rsidRPr="00807048">
                        <w:rPr>
                          <w:rFonts w:ascii="Arial" w:hAnsi="Arial" w:cs="Arial"/>
                          <w:sz w:val="22"/>
                          <w:szCs w:val="20"/>
                        </w:rPr>
                        <w:t xml:space="preserve">t is important </w:t>
                      </w:r>
                      <w:r>
                        <w:rPr>
                          <w:rFonts w:ascii="Arial" w:hAnsi="Arial" w:cs="Arial"/>
                          <w:sz w:val="22"/>
                          <w:szCs w:val="20"/>
                        </w:rPr>
                        <w:t xml:space="preserve">that the SAB receives continual </w:t>
                      </w:r>
                      <w:r w:rsidRPr="00807048">
                        <w:rPr>
                          <w:rFonts w:ascii="Arial" w:hAnsi="Arial" w:cs="Arial"/>
                          <w:sz w:val="22"/>
                          <w:szCs w:val="20"/>
                        </w:rPr>
                        <w:t xml:space="preserve">feedback from </w:t>
                      </w:r>
                      <w:r>
                        <w:rPr>
                          <w:rFonts w:ascii="Arial" w:hAnsi="Arial" w:cs="Arial"/>
                          <w:sz w:val="22"/>
                          <w:szCs w:val="20"/>
                        </w:rPr>
                        <w:t xml:space="preserve">staff and managers about </w:t>
                      </w:r>
                      <w:r w:rsidRPr="00807048">
                        <w:rPr>
                          <w:rFonts w:ascii="Arial" w:hAnsi="Arial" w:cs="Arial"/>
                          <w:sz w:val="22"/>
                          <w:szCs w:val="20"/>
                        </w:rPr>
                        <w:t>what is or is not working</w:t>
                      </w:r>
                      <w:r>
                        <w:rPr>
                          <w:rFonts w:ascii="Arial" w:hAnsi="Arial" w:cs="Arial"/>
                          <w:sz w:val="22"/>
                          <w:szCs w:val="20"/>
                        </w:rPr>
                        <w:t xml:space="preserve">. We also want to hear your ideas </w:t>
                      </w:r>
                      <w:r w:rsidRPr="00807048">
                        <w:rPr>
                          <w:rFonts w:ascii="Arial" w:hAnsi="Arial" w:cs="Arial"/>
                          <w:sz w:val="22"/>
                          <w:szCs w:val="20"/>
                        </w:rPr>
                        <w:t>for improveme</w:t>
                      </w:r>
                      <w:r>
                        <w:rPr>
                          <w:rFonts w:ascii="Arial" w:hAnsi="Arial" w:cs="Arial"/>
                          <w:sz w:val="22"/>
                          <w:szCs w:val="20"/>
                        </w:rPr>
                        <w:t xml:space="preserve">nt so that changes can be made to improve safeguarding throughout the city. </w:t>
                      </w:r>
                    </w:p>
                    <w:p w:rsidR="00525D2B" w:rsidRPr="00402943" w:rsidRDefault="00525D2B" w:rsidP="0083263D">
                      <w:pPr>
                        <w:rPr>
                          <w:rStyle w:val="Hyperlink"/>
                          <w:rFonts w:ascii="Arial" w:hAnsi="Arial" w:cs="Arial"/>
                          <w:color w:val="404040"/>
                          <w:sz w:val="22"/>
                          <w:szCs w:val="20"/>
                          <w:u w:val="none"/>
                        </w:rPr>
                      </w:pPr>
                      <w:r w:rsidRPr="00807048">
                        <w:rPr>
                          <w:rFonts w:ascii="Arial" w:hAnsi="Arial" w:cs="Arial"/>
                          <w:sz w:val="22"/>
                          <w:szCs w:val="20"/>
                        </w:rPr>
                        <w:t>We would like to hear your thoughts, feedback and comments on findings presented to you in this briefing and any feedback on the style of the briefing itself</w:t>
                      </w:r>
                      <w:r w:rsidRPr="00807048">
                        <w:rPr>
                          <w:rFonts w:ascii="Arial" w:hAnsi="Arial" w:cs="Arial"/>
                          <w:color w:val="404040"/>
                          <w:sz w:val="22"/>
                          <w:szCs w:val="20"/>
                        </w:rPr>
                        <w:t>.</w:t>
                      </w:r>
                      <w:r>
                        <w:rPr>
                          <w:rFonts w:ascii="Arial" w:hAnsi="Arial" w:cs="Arial"/>
                          <w:color w:val="404040"/>
                          <w:sz w:val="22"/>
                          <w:szCs w:val="20"/>
                        </w:rPr>
                        <w:t xml:space="preserve"> </w:t>
                      </w:r>
                      <w:r w:rsidRPr="00402943">
                        <w:rPr>
                          <w:rFonts w:ascii="Arial" w:hAnsi="Arial" w:cs="Arial"/>
                          <w:color w:val="1F1F1F" w:themeColor="text1" w:themeShade="80"/>
                          <w:sz w:val="22"/>
                          <w:szCs w:val="20"/>
                        </w:rPr>
                        <w:t xml:space="preserve">Please e-mail </w:t>
                      </w:r>
                      <w:hyperlink r:id="rId46" w:history="1">
                        <w:r w:rsidRPr="00B452F5">
                          <w:rPr>
                            <w:rStyle w:val="Hyperlink"/>
                            <w:rFonts w:ascii="Arial" w:hAnsi="Arial" w:cs="Arial"/>
                            <w:color w:val="660066"/>
                            <w:sz w:val="22"/>
                            <w:szCs w:val="20"/>
                          </w:rPr>
                          <w:t>SAB@brighton-hove.gov.uk</w:t>
                        </w:r>
                      </w:hyperlink>
                      <w:r w:rsidRPr="00402943">
                        <w:rPr>
                          <w:rFonts w:ascii="Arial" w:hAnsi="Arial" w:cs="Arial"/>
                          <w:sz w:val="22"/>
                          <w:szCs w:val="20"/>
                        </w:rPr>
                        <w:t xml:space="preserve"> </w:t>
                      </w:r>
                      <w:r>
                        <w:rPr>
                          <w:rFonts w:ascii="Arial" w:hAnsi="Arial" w:cs="Arial"/>
                          <w:sz w:val="22"/>
                          <w:szCs w:val="20"/>
                        </w:rPr>
                        <w:t>with any feedback.</w:t>
                      </w:r>
                    </w:p>
                    <w:p w:rsidR="00525D2B" w:rsidRDefault="00525D2B" w:rsidP="0083263D">
                      <w:pPr>
                        <w:rPr>
                          <w:rStyle w:val="Hyperlink"/>
                          <w:rFonts w:ascii="Arial" w:hAnsi="Arial" w:cs="Arial"/>
                          <w:color w:val="660066"/>
                          <w:sz w:val="22"/>
                          <w:szCs w:val="20"/>
                        </w:rPr>
                      </w:pPr>
                    </w:p>
                    <w:p w:rsidR="00525D2B" w:rsidRDefault="00525D2B" w:rsidP="0083263D">
                      <w:pPr>
                        <w:rPr>
                          <w:rStyle w:val="Hyperlink"/>
                          <w:rFonts w:ascii="Arial" w:hAnsi="Arial" w:cs="Arial"/>
                          <w:color w:val="660066"/>
                          <w:sz w:val="22"/>
                          <w:szCs w:val="20"/>
                        </w:rPr>
                      </w:pPr>
                    </w:p>
                    <w:p w:rsidR="00525D2B" w:rsidRDefault="00525D2B" w:rsidP="0083263D">
                      <w:pPr>
                        <w:rPr>
                          <w:rStyle w:val="Hyperlink"/>
                          <w:rFonts w:ascii="Arial" w:hAnsi="Arial" w:cs="Arial"/>
                          <w:color w:val="660066"/>
                          <w:sz w:val="22"/>
                          <w:szCs w:val="20"/>
                        </w:rPr>
                      </w:pPr>
                    </w:p>
                    <w:p w:rsidR="00525D2B" w:rsidRDefault="00525D2B" w:rsidP="0083263D">
                      <w:pPr>
                        <w:rPr>
                          <w:rStyle w:val="Hyperlink"/>
                          <w:rFonts w:ascii="Arial" w:hAnsi="Arial" w:cs="Arial"/>
                          <w:color w:val="660066"/>
                          <w:sz w:val="22"/>
                          <w:szCs w:val="20"/>
                        </w:rPr>
                      </w:pPr>
                    </w:p>
                    <w:p w:rsidR="00525D2B" w:rsidRDefault="00525D2B" w:rsidP="0083263D">
                      <w:pPr>
                        <w:rPr>
                          <w:rStyle w:val="Hyperlink"/>
                          <w:rFonts w:ascii="Arial" w:hAnsi="Arial" w:cs="Arial"/>
                          <w:color w:val="660066"/>
                          <w:sz w:val="22"/>
                          <w:szCs w:val="20"/>
                        </w:rPr>
                      </w:pPr>
                    </w:p>
                    <w:p w:rsidR="00525D2B" w:rsidRDefault="00525D2B" w:rsidP="0083263D">
                      <w:pPr>
                        <w:rPr>
                          <w:rFonts w:ascii="Arial" w:hAnsi="Arial" w:cs="Arial"/>
                          <w:color w:val="404040"/>
                          <w:sz w:val="22"/>
                          <w:szCs w:val="20"/>
                        </w:rPr>
                      </w:pPr>
                    </w:p>
                    <w:p w:rsidR="00525D2B" w:rsidRPr="00807048" w:rsidRDefault="00525D2B" w:rsidP="0083263D">
                      <w:pPr>
                        <w:rPr>
                          <w:sz w:val="22"/>
                          <w:szCs w:val="20"/>
                        </w:rPr>
                      </w:pPr>
                    </w:p>
                  </w:txbxContent>
                </v:textbox>
              </v:shape>
            </w:pict>
          </mc:Fallback>
        </mc:AlternateContent>
      </w:r>
      <w:r w:rsidR="00402943" w:rsidRPr="00FC0D8A">
        <w:rPr>
          <w:rFonts w:ascii="Arial" w:hAnsi="Arial" w:cs="Arial"/>
          <w:noProof/>
        </w:rPr>
        <w:drawing>
          <wp:anchor distT="0" distB="0" distL="114300" distR="114300" simplePos="0" relativeHeight="251633653" behindDoc="0" locked="0" layoutInCell="1" allowOverlap="1" wp14:anchorId="2ED5CF99" wp14:editId="5B89ED75">
            <wp:simplePos x="0" y="0"/>
            <wp:positionH relativeFrom="column">
              <wp:posOffset>6985</wp:posOffset>
            </wp:positionH>
            <wp:positionV relativeFrom="paragraph">
              <wp:posOffset>38101</wp:posOffset>
            </wp:positionV>
            <wp:extent cx="1438275" cy="1581150"/>
            <wp:effectExtent l="0" t="0" r="9525" b="0"/>
            <wp:wrapNone/>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438275" cy="158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02943" w:rsidRPr="00FC0D8A">
        <w:rPr>
          <w:rFonts w:ascii="Arial" w:hAnsi="Arial" w:cs="Arial"/>
          <w:noProof/>
        </w:rPr>
        <mc:AlternateContent>
          <mc:Choice Requires="wps">
            <w:drawing>
              <wp:anchor distT="0" distB="0" distL="114300" distR="114300" simplePos="0" relativeHeight="251658240" behindDoc="0" locked="0" layoutInCell="1" allowOverlap="1" wp14:anchorId="55678947" wp14:editId="000A5897">
                <wp:simplePos x="0" y="0"/>
                <wp:positionH relativeFrom="column">
                  <wp:posOffset>-345440</wp:posOffset>
                </wp:positionH>
                <wp:positionV relativeFrom="paragraph">
                  <wp:posOffset>1838325</wp:posOffset>
                </wp:positionV>
                <wp:extent cx="7244715" cy="714375"/>
                <wp:effectExtent l="0" t="0" r="0" b="0"/>
                <wp:wrapNone/>
                <wp:docPr id="5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4715" cy="714375"/>
                        </a:xfrm>
                        <a:prstGeom prst="rect">
                          <a:avLst/>
                        </a:prstGeom>
                        <a:noFill/>
                        <a:ln w="9525">
                          <a:noFill/>
                          <a:miter lim="800000"/>
                          <a:headEnd/>
                          <a:tailEnd/>
                        </a:ln>
                        <a:extLst/>
                      </wps:spPr>
                      <wps:txbx>
                        <w:txbxContent>
                          <w:p w14:paraId="1C5DDA8B" w14:textId="77777777" w:rsidR="00525D2B" w:rsidRPr="003118E4" w:rsidRDefault="00992D05" w:rsidP="003118E4">
                            <w:pPr>
                              <w:rPr>
                                <w:rFonts w:ascii="Arial" w:hAnsi="Arial" w:cs="Arial"/>
                                <w:noProof/>
                                <w:sz w:val="20"/>
                                <w:szCs w:val="20"/>
                              </w:rPr>
                            </w:pPr>
                            <w:hyperlink r:id="rId47" w:history="1">
                              <w:r w:rsidR="00525D2B" w:rsidRPr="00CF3E93">
                                <w:rPr>
                                  <w:rStyle w:val="Hyperlink"/>
                                  <w:rFonts w:ascii="Arial" w:hAnsi="Arial" w:cs="Arial"/>
                                  <w:b/>
                                  <w:bCs/>
                                  <w:color w:val="660066"/>
                                  <w:sz w:val="20"/>
                                  <w:szCs w:val="20"/>
                                  <w:u w:val="none"/>
                                </w:rPr>
                                <w:t>www.brightonandhovelscb/safeguarding-adults-board</w:t>
                              </w:r>
                            </w:hyperlink>
                            <w:r w:rsidR="00525D2B" w:rsidRPr="00CF3E93">
                              <w:rPr>
                                <w:rFonts w:ascii="Arial" w:hAnsi="Arial" w:cs="Arial"/>
                                <w:b/>
                                <w:bCs/>
                                <w:color w:val="660066"/>
                                <w:sz w:val="20"/>
                                <w:szCs w:val="20"/>
                              </w:rPr>
                              <w:tab/>
                            </w:r>
                            <w:r w:rsidR="00525D2B">
                              <w:rPr>
                                <w:rFonts w:ascii="Arial" w:hAnsi="Arial" w:cs="Arial"/>
                                <w:b/>
                                <w:bCs/>
                                <w:color w:val="008080"/>
                                <w:sz w:val="22"/>
                                <w:szCs w:val="22"/>
                              </w:rPr>
                              <w:tab/>
                            </w:r>
                            <w:r w:rsidR="00525D2B">
                              <w:rPr>
                                <w:rFonts w:ascii="Arial" w:hAnsi="Arial" w:cs="Arial"/>
                                <w:b/>
                                <w:bCs/>
                                <w:color w:val="008080"/>
                                <w:sz w:val="22"/>
                                <w:szCs w:val="22"/>
                              </w:rPr>
                              <w:tab/>
                            </w:r>
                            <w:r w:rsidR="00525D2B">
                              <w:rPr>
                                <w:rFonts w:ascii="Arial" w:hAnsi="Arial" w:cs="Arial"/>
                                <w:b/>
                                <w:bCs/>
                                <w:color w:val="008080"/>
                                <w:sz w:val="22"/>
                                <w:szCs w:val="22"/>
                              </w:rPr>
                              <w:tab/>
                            </w:r>
                            <w:r w:rsidR="00525D2B">
                              <w:rPr>
                                <w:rFonts w:ascii="Arial" w:hAnsi="Arial" w:cs="Arial"/>
                                <w:b/>
                                <w:bCs/>
                                <w:color w:val="008080"/>
                                <w:sz w:val="22"/>
                                <w:szCs w:val="22"/>
                              </w:rPr>
                              <w:tab/>
                            </w:r>
                            <w:r w:rsidR="00525D2B" w:rsidRPr="00CF3E93">
                              <w:rPr>
                                <w:rFonts w:ascii="Arial" w:hAnsi="Arial" w:cs="Arial"/>
                                <w:b/>
                                <w:bCs/>
                                <w:color w:val="660066"/>
                                <w:sz w:val="22"/>
                                <w:szCs w:val="22"/>
                              </w:rPr>
                              <w:t xml:space="preserve">              </w:t>
                            </w:r>
                            <w:hyperlink r:id="rId48" w:history="1">
                              <w:r w:rsidR="00525D2B" w:rsidRPr="00CF3E93">
                                <w:rPr>
                                  <w:rStyle w:val="Hyperlink"/>
                                  <w:rFonts w:ascii="Arial" w:hAnsi="Arial" w:cs="Arial"/>
                                  <w:b/>
                                  <w:bCs/>
                                  <w:noProof/>
                                  <w:color w:val="660066"/>
                                  <w:sz w:val="20"/>
                                  <w:szCs w:val="20"/>
                                  <w:u w:val="none"/>
                                </w:rPr>
                                <w:t>@SAB_Brighton</w:t>
                              </w:r>
                            </w:hyperlink>
                          </w:p>
                          <w:p w14:paraId="5795CB47" w14:textId="77777777" w:rsidR="00525D2B" w:rsidRPr="008A6DEE" w:rsidRDefault="00525D2B" w:rsidP="00B52360">
                            <w:pPr>
                              <w:widowControl w:val="0"/>
                              <w:spacing w:after="200" w:line="273" w:lineRule="auto"/>
                              <w:rPr>
                                <w:rFonts w:ascii="Arial" w:hAnsi="Arial" w:cs="Arial"/>
                                <w:b/>
                                <w:bCs/>
                                <w:color w:val="FFFFFF"/>
                                <w:sz w:val="56"/>
                                <w:szCs w:val="96"/>
                              </w:rPr>
                            </w:pPr>
                            <w:r w:rsidRPr="008A6DEE">
                              <w:rPr>
                                <w:rFonts w:ascii="Arial" w:hAnsi="Arial" w:cs="Arial"/>
                                <w:b/>
                                <w:bCs/>
                                <w:color w:val="FFFFFF"/>
                                <w:sz w:val="56"/>
                                <w:szCs w:val="96"/>
                              </w:rPr>
                              <w:t>2014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7.2pt;margin-top:144.75pt;width:570.4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" filled="f" stroked="f">
                <v:textbox>
                  <w:txbxContent>
                    <w:p w:rsidR="00525D2B" w:rsidRPr="003118E4" w:rsidRDefault="007D2149" w:rsidP="003118E4">
                      <w:pPr>
                        <w:rPr>
                          <w:rFonts w:ascii="Arial" w:hAnsi="Arial" w:cs="Arial"/>
                          <w:noProof/>
                          <w:sz w:val="20"/>
                          <w:szCs w:val="20"/>
                        </w:rPr>
                      </w:pPr>
                      <w:hyperlink r:id="rId49" w:history="1">
                        <w:r w:rsidR="00525D2B" w:rsidRPr="00CF3E93">
                          <w:rPr>
                            <w:rStyle w:val="Hyperlink"/>
                            <w:rFonts w:ascii="Arial" w:hAnsi="Arial" w:cs="Arial"/>
                            <w:b/>
                            <w:bCs/>
                            <w:color w:val="660066"/>
                            <w:sz w:val="20"/>
                            <w:szCs w:val="20"/>
                            <w:u w:val="none"/>
                          </w:rPr>
                          <w:t>www.brightonandhovelscb/safeguarding-adults-board</w:t>
                        </w:r>
                      </w:hyperlink>
                      <w:r w:rsidR="00525D2B" w:rsidRPr="00CF3E93">
                        <w:rPr>
                          <w:rFonts w:ascii="Arial" w:hAnsi="Arial" w:cs="Arial"/>
                          <w:b/>
                          <w:bCs/>
                          <w:color w:val="660066"/>
                          <w:sz w:val="20"/>
                          <w:szCs w:val="20"/>
                        </w:rPr>
                        <w:tab/>
                      </w:r>
                      <w:r w:rsidR="00525D2B">
                        <w:rPr>
                          <w:rFonts w:ascii="Arial" w:hAnsi="Arial" w:cs="Arial"/>
                          <w:b/>
                          <w:bCs/>
                          <w:color w:val="008080"/>
                          <w:sz w:val="22"/>
                          <w:szCs w:val="22"/>
                        </w:rPr>
                        <w:tab/>
                      </w:r>
                      <w:r w:rsidR="00525D2B">
                        <w:rPr>
                          <w:rFonts w:ascii="Arial" w:hAnsi="Arial" w:cs="Arial"/>
                          <w:b/>
                          <w:bCs/>
                          <w:color w:val="008080"/>
                          <w:sz w:val="22"/>
                          <w:szCs w:val="22"/>
                        </w:rPr>
                        <w:tab/>
                      </w:r>
                      <w:r w:rsidR="00525D2B">
                        <w:rPr>
                          <w:rFonts w:ascii="Arial" w:hAnsi="Arial" w:cs="Arial"/>
                          <w:b/>
                          <w:bCs/>
                          <w:color w:val="008080"/>
                          <w:sz w:val="22"/>
                          <w:szCs w:val="22"/>
                        </w:rPr>
                        <w:tab/>
                      </w:r>
                      <w:r w:rsidR="00525D2B">
                        <w:rPr>
                          <w:rFonts w:ascii="Arial" w:hAnsi="Arial" w:cs="Arial"/>
                          <w:b/>
                          <w:bCs/>
                          <w:color w:val="008080"/>
                          <w:sz w:val="22"/>
                          <w:szCs w:val="22"/>
                        </w:rPr>
                        <w:tab/>
                      </w:r>
                      <w:r w:rsidR="00525D2B" w:rsidRPr="00CF3E93">
                        <w:rPr>
                          <w:rFonts w:ascii="Arial" w:hAnsi="Arial" w:cs="Arial"/>
                          <w:b/>
                          <w:bCs/>
                          <w:color w:val="660066"/>
                          <w:sz w:val="22"/>
                          <w:szCs w:val="22"/>
                        </w:rPr>
                        <w:t xml:space="preserve">              </w:t>
                      </w:r>
                      <w:hyperlink r:id="rId50" w:history="1">
                        <w:r w:rsidR="00525D2B" w:rsidRPr="00CF3E93">
                          <w:rPr>
                            <w:rStyle w:val="Hyperlink"/>
                            <w:rFonts w:ascii="Arial" w:hAnsi="Arial" w:cs="Arial"/>
                            <w:b/>
                            <w:bCs/>
                            <w:noProof/>
                            <w:color w:val="660066"/>
                            <w:sz w:val="20"/>
                            <w:szCs w:val="20"/>
                            <w:u w:val="none"/>
                          </w:rPr>
                          <w:t>@SAB_Brighton</w:t>
                        </w:r>
                      </w:hyperlink>
                    </w:p>
                    <w:p w:rsidR="00525D2B" w:rsidRPr="008A6DEE" w:rsidRDefault="00525D2B" w:rsidP="00B52360">
                      <w:pPr>
                        <w:widowControl w:val="0"/>
                        <w:spacing w:after="200" w:line="273" w:lineRule="auto"/>
                        <w:rPr>
                          <w:rFonts w:ascii="Arial" w:hAnsi="Arial" w:cs="Arial"/>
                          <w:b/>
                          <w:bCs/>
                          <w:color w:val="FFFFFF"/>
                          <w:sz w:val="56"/>
                          <w:szCs w:val="96"/>
                        </w:rPr>
                      </w:pPr>
                      <w:r w:rsidRPr="008A6DEE">
                        <w:rPr>
                          <w:rFonts w:ascii="Arial" w:hAnsi="Arial" w:cs="Arial"/>
                          <w:b/>
                          <w:bCs/>
                          <w:color w:val="FFFFFF"/>
                          <w:sz w:val="56"/>
                          <w:szCs w:val="96"/>
                        </w:rPr>
                        <w:t>2014</w:t>
                      </w:r>
                    </w:p>
                  </w:txbxContent>
                </v:textbox>
              </v:shape>
            </w:pict>
          </mc:Fallback>
        </mc:AlternateContent>
      </w:r>
    </w:p>
    <w:sectPr w:rsidR="00D76DE8" w:rsidRPr="0068302C" w:rsidSect="00577966">
      <w:pgSz w:w="11906" w:h="16838"/>
      <w:pgMar w:top="426" w:right="426" w:bottom="568"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0B260" w14:textId="77777777" w:rsidR="007D2149" w:rsidRDefault="007D2149" w:rsidP="00FB43FA">
      <w:r>
        <w:separator/>
      </w:r>
    </w:p>
  </w:endnote>
  <w:endnote w:type="continuationSeparator" w:id="0">
    <w:p w14:paraId="18CCF9BC" w14:textId="77777777" w:rsidR="007D2149" w:rsidRDefault="007D2149" w:rsidP="00FB4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4855CD" w14:textId="77777777" w:rsidR="007D2149" w:rsidRDefault="007D2149" w:rsidP="00FB43FA">
      <w:r>
        <w:separator/>
      </w:r>
    </w:p>
  </w:footnote>
  <w:footnote w:type="continuationSeparator" w:id="0">
    <w:p w14:paraId="3FF15A98" w14:textId="77777777" w:rsidR="007D2149" w:rsidRDefault="007D2149" w:rsidP="00FB4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3FDF"/>
    <w:multiLevelType w:val="hybridMultilevel"/>
    <w:tmpl w:val="3C78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C01EC8"/>
    <w:multiLevelType w:val="hybridMultilevel"/>
    <w:tmpl w:val="EFA66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805C7D"/>
    <w:multiLevelType w:val="hybridMultilevel"/>
    <w:tmpl w:val="B4E0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BF6175"/>
    <w:multiLevelType w:val="hybridMultilevel"/>
    <w:tmpl w:val="30C6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635F8E"/>
    <w:multiLevelType w:val="hybridMultilevel"/>
    <w:tmpl w:val="33B6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D430AF"/>
    <w:multiLevelType w:val="hybridMultilevel"/>
    <w:tmpl w:val="C6FAF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5F1F7F"/>
    <w:multiLevelType w:val="multilevel"/>
    <w:tmpl w:val="0E7CF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B81CD0"/>
    <w:multiLevelType w:val="hybridMultilevel"/>
    <w:tmpl w:val="5986BD46"/>
    <w:lvl w:ilvl="0" w:tplc="F2E603C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D0426C"/>
    <w:multiLevelType w:val="hybridMultilevel"/>
    <w:tmpl w:val="BB067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AF4482"/>
    <w:multiLevelType w:val="hybridMultilevel"/>
    <w:tmpl w:val="3DA2B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90532F6"/>
    <w:multiLevelType w:val="hybridMultilevel"/>
    <w:tmpl w:val="9C587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E157187"/>
    <w:multiLevelType w:val="hybridMultilevel"/>
    <w:tmpl w:val="D50E1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28B0ACF"/>
    <w:multiLevelType w:val="hybridMultilevel"/>
    <w:tmpl w:val="C146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48C75E9"/>
    <w:multiLevelType w:val="hybridMultilevel"/>
    <w:tmpl w:val="78EA2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CE35684"/>
    <w:multiLevelType w:val="hybridMultilevel"/>
    <w:tmpl w:val="4A282F1C"/>
    <w:lvl w:ilvl="0" w:tplc="4A60D898">
      <w:numFmt w:val="bullet"/>
      <w:lvlText w:val="-"/>
      <w:lvlJc w:val="left"/>
      <w:pPr>
        <w:ind w:left="420" w:hanging="360"/>
      </w:pPr>
      <w:rPr>
        <w:rFonts w:ascii="Calibri" w:eastAsia="Times New Roman"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7E461E5C"/>
    <w:multiLevelType w:val="hybridMultilevel"/>
    <w:tmpl w:val="CF8241E4"/>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7"/>
  </w:num>
  <w:num w:numId="2">
    <w:abstractNumId w:val="6"/>
  </w:num>
  <w:num w:numId="3">
    <w:abstractNumId w:val="15"/>
  </w:num>
  <w:num w:numId="4">
    <w:abstractNumId w:val="4"/>
  </w:num>
  <w:num w:numId="5">
    <w:abstractNumId w:val="1"/>
  </w:num>
  <w:num w:numId="6">
    <w:abstractNumId w:val="3"/>
  </w:num>
  <w:num w:numId="7">
    <w:abstractNumId w:val="2"/>
  </w:num>
  <w:num w:numId="8">
    <w:abstractNumId w:val="11"/>
  </w:num>
  <w:num w:numId="9">
    <w:abstractNumId w:val="9"/>
  </w:num>
  <w:num w:numId="10">
    <w:abstractNumId w:val="0"/>
  </w:num>
  <w:num w:numId="11">
    <w:abstractNumId w:val="8"/>
  </w:num>
  <w:num w:numId="12">
    <w:abstractNumId w:val="12"/>
  </w:num>
  <w:num w:numId="13">
    <w:abstractNumId w:val="13"/>
  </w:num>
  <w:num w:numId="14">
    <w:abstractNumId w:val="10"/>
  </w:num>
  <w:num w:numId="15">
    <w:abstractNumId w:val="5"/>
  </w:num>
  <w:num w:numId="1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351"/>
    <w:rsid w:val="0001323F"/>
    <w:rsid w:val="00013BE3"/>
    <w:rsid w:val="00020F81"/>
    <w:rsid w:val="00040C7F"/>
    <w:rsid w:val="00050C7D"/>
    <w:rsid w:val="000535D9"/>
    <w:rsid w:val="00055D18"/>
    <w:rsid w:val="00063216"/>
    <w:rsid w:val="00064C5B"/>
    <w:rsid w:val="00065A45"/>
    <w:rsid w:val="00066396"/>
    <w:rsid w:val="00066AE0"/>
    <w:rsid w:val="00071CBE"/>
    <w:rsid w:val="00072073"/>
    <w:rsid w:val="000820F9"/>
    <w:rsid w:val="000829FB"/>
    <w:rsid w:val="00084851"/>
    <w:rsid w:val="00087A8A"/>
    <w:rsid w:val="0009771D"/>
    <w:rsid w:val="000A0A85"/>
    <w:rsid w:val="000A0B31"/>
    <w:rsid w:val="000A4154"/>
    <w:rsid w:val="000B35FA"/>
    <w:rsid w:val="000B767A"/>
    <w:rsid w:val="000C0125"/>
    <w:rsid w:val="000C0DB2"/>
    <w:rsid w:val="000C1EF4"/>
    <w:rsid w:val="000D23F0"/>
    <w:rsid w:val="000D4840"/>
    <w:rsid w:val="0010656A"/>
    <w:rsid w:val="001075B9"/>
    <w:rsid w:val="00111F00"/>
    <w:rsid w:val="00114F60"/>
    <w:rsid w:val="00122726"/>
    <w:rsid w:val="00130F7C"/>
    <w:rsid w:val="00145C6D"/>
    <w:rsid w:val="001475BE"/>
    <w:rsid w:val="001513C6"/>
    <w:rsid w:val="001559A4"/>
    <w:rsid w:val="0016628A"/>
    <w:rsid w:val="001724FB"/>
    <w:rsid w:val="001867B2"/>
    <w:rsid w:val="001878A8"/>
    <w:rsid w:val="001A15F8"/>
    <w:rsid w:val="001A7DA1"/>
    <w:rsid w:val="001B13B6"/>
    <w:rsid w:val="001B51FF"/>
    <w:rsid w:val="001B6BB0"/>
    <w:rsid w:val="001C3E6F"/>
    <w:rsid w:val="001C3F44"/>
    <w:rsid w:val="001C76F5"/>
    <w:rsid w:val="001D4612"/>
    <w:rsid w:val="001D4C7D"/>
    <w:rsid w:val="001D6AB3"/>
    <w:rsid w:val="001D7740"/>
    <w:rsid w:val="001E3431"/>
    <w:rsid w:val="001E5AA7"/>
    <w:rsid w:val="001F1570"/>
    <w:rsid w:val="001F2036"/>
    <w:rsid w:val="001F6A19"/>
    <w:rsid w:val="00200E38"/>
    <w:rsid w:val="00201463"/>
    <w:rsid w:val="00202CED"/>
    <w:rsid w:val="00202DF8"/>
    <w:rsid w:val="00210F25"/>
    <w:rsid w:val="00213FB1"/>
    <w:rsid w:val="0021427E"/>
    <w:rsid w:val="00227AEB"/>
    <w:rsid w:val="00230191"/>
    <w:rsid w:val="00234AEB"/>
    <w:rsid w:val="00234C1D"/>
    <w:rsid w:val="002429BF"/>
    <w:rsid w:val="00246FE7"/>
    <w:rsid w:val="00257C01"/>
    <w:rsid w:val="00262DC8"/>
    <w:rsid w:val="00282BCD"/>
    <w:rsid w:val="002843FB"/>
    <w:rsid w:val="0029442A"/>
    <w:rsid w:val="002971E0"/>
    <w:rsid w:val="002A01E9"/>
    <w:rsid w:val="002A4141"/>
    <w:rsid w:val="002A663C"/>
    <w:rsid w:val="002B3D33"/>
    <w:rsid w:val="002B78B2"/>
    <w:rsid w:val="002C3C2A"/>
    <w:rsid w:val="002C6503"/>
    <w:rsid w:val="002E2164"/>
    <w:rsid w:val="002E2DAB"/>
    <w:rsid w:val="002F3253"/>
    <w:rsid w:val="00301993"/>
    <w:rsid w:val="003102CE"/>
    <w:rsid w:val="00311765"/>
    <w:rsid w:val="003118E4"/>
    <w:rsid w:val="00317C07"/>
    <w:rsid w:val="00321CA2"/>
    <w:rsid w:val="003221EA"/>
    <w:rsid w:val="00323063"/>
    <w:rsid w:val="00331067"/>
    <w:rsid w:val="003325D7"/>
    <w:rsid w:val="00332E0F"/>
    <w:rsid w:val="00346CC7"/>
    <w:rsid w:val="0034702D"/>
    <w:rsid w:val="003534C6"/>
    <w:rsid w:val="00356800"/>
    <w:rsid w:val="00360D99"/>
    <w:rsid w:val="00364AD6"/>
    <w:rsid w:val="00371E5B"/>
    <w:rsid w:val="003756D1"/>
    <w:rsid w:val="00381868"/>
    <w:rsid w:val="0038663F"/>
    <w:rsid w:val="00386C55"/>
    <w:rsid w:val="003872C8"/>
    <w:rsid w:val="00390DDF"/>
    <w:rsid w:val="0039336C"/>
    <w:rsid w:val="003941B8"/>
    <w:rsid w:val="00394F14"/>
    <w:rsid w:val="003A2D92"/>
    <w:rsid w:val="003B033D"/>
    <w:rsid w:val="003B3F58"/>
    <w:rsid w:val="003B7A6A"/>
    <w:rsid w:val="003C0E37"/>
    <w:rsid w:val="003C7E10"/>
    <w:rsid w:val="003D5870"/>
    <w:rsid w:val="003E34B6"/>
    <w:rsid w:val="003E4CDC"/>
    <w:rsid w:val="003E7879"/>
    <w:rsid w:val="003F13DA"/>
    <w:rsid w:val="003F3ECC"/>
    <w:rsid w:val="00401099"/>
    <w:rsid w:val="00402943"/>
    <w:rsid w:val="0040313A"/>
    <w:rsid w:val="00407B41"/>
    <w:rsid w:val="00412120"/>
    <w:rsid w:val="00415963"/>
    <w:rsid w:val="004174D7"/>
    <w:rsid w:val="00426983"/>
    <w:rsid w:val="004427FB"/>
    <w:rsid w:val="00442B82"/>
    <w:rsid w:val="00445668"/>
    <w:rsid w:val="00450AD4"/>
    <w:rsid w:val="00454905"/>
    <w:rsid w:val="00454BE3"/>
    <w:rsid w:val="00462C55"/>
    <w:rsid w:val="004826ED"/>
    <w:rsid w:val="00482983"/>
    <w:rsid w:val="00485617"/>
    <w:rsid w:val="004A0CD2"/>
    <w:rsid w:val="004A0E46"/>
    <w:rsid w:val="004A3950"/>
    <w:rsid w:val="004A54CC"/>
    <w:rsid w:val="004C5D10"/>
    <w:rsid w:val="004C7B1A"/>
    <w:rsid w:val="004C7D80"/>
    <w:rsid w:val="004D0662"/>
    <w:rsid w:val="004D0D26"/>
    <w:rsid w:val="004D5ECF"/>
    <w:rsid w:val="004D713C"/>
    <w:rsid w:val="004D73B1"/>
    <w:rsid w:val="004D78BE"/>
    <w:rsid w:val="004E4F97"/>
    <w:rsid w:val="004F0DF6"/>
    <w:rsid w:val="004F552C"/>
    <w:rsid w:val="00504438"/>
    <w:rsid w:val="00513D1F"/>
    <w:rsid w:val="00515389"/>
    <w:rsid w:val="00521178"/>
    <w:rsid w:val="00525D2B"/>
    <w:rsid w:val="00526B30"/>
    <w:rsid w:val="00533F6C"/>
    <w:rsid w:val="00534C00"/>
    <w:rsid w:val="0054547B"/>
    <w:rsid w:val="00546C7F"/>
    <w:rsid w:val="0054793B"/>
    <w:rsid w:val="005479A8"/>
    <w:rsid w:val="00552506"/>
    <w:rsid w:val="00556306"/>
    <w:rsid w:val="00562239"/>
    <w:rsid w:val="0056331A"/>
    <w:rsid w:val="005633A4"/>
    <w:rsid w:val="00563D3C"/>
    <w:rsid w:val="005719AF"/>
    <w:rsid w:val="00577966"/>
    <w:rsid w:val="0058511E"/>
    <w:rsid w:val="005872B1"/>
    <w:rsid w:val="00594693"/>
    <w:rsid w:val="005A35E1"/>
    <w:rsid w:val="005A47BD"/>
    <w:rsid w:val="005B1398"/>
    <w:rsid w:val="005B2351"/>
    <w:rsid w:val="005B2397"/>
    <w:rsid w:val="005B7758"/>
    <w:rsid w:val="005C1758"/>
    <w:rsid w:val="005D183F"/>
    <w:rsid w:val="005E30AC"/>
    <w:rsid w:val="005E7B7E"/>
    <w:rsid w:val="005F3347"/>
    <w:rsid w:val="005F37BE"/>
    <w:rsid w:val="005F77BA"/>
    <w:rsid w:val="00600CDB"/>
    <w:rsid w:val="00600EAB"/>
    <w:rsid w:val="006039D9"/>
    <w:rsid w:val="00613EAA"/>
    <w:rsid w:val="006173E1"/>
    <w:rsid w:val="00617E64"/>
    <w:rsid w:val="0062068F"/>
    <w:rsid w:val="00621E00"/>
    <w:rsid w:val="006245FC"/>
    <w:rsid w:val="00630694"/>
    <w:rsid w:val="006324D2"/>
    <w:rsid w:val="00643760"/>
    <w:rsid w:val="006452B3"/>
    <w:rsid w:val="00645CC8"/>
    <w:rsid w:val="006525DE"/>
    <w:rsid w:val="0065273A"/>
    <w:rsid w:val="00655C87"/>
    <w:rsid w:val="00660ADE"/>
    <w:rsid w:val="00667BDC"/>
    <w:rsid w:val="00671A08"/>
    <w:rsid w:val="0067614C"/>
    <w:rsid w:val="0068302C"/>
    <w:rsid w:val="00683F43"/>
    <w:rsid w:val="00687343"/>
    <w:rsid w:val="0069423A"/>
    <w:rsid w:val="006A32B1"/>
    <w:rsid w:val="006A60C9"/>
    <w:rsid w:val="006B1201"/>
    <w:rsid w:val="006B3183"/>
    <w:rsid w:val="006C765C"/>
    <w:rsid w:val="006E6B1D"/>
    <w:rsid w:val="006E6B6B"/>
    <w:rsid w:val="006F0FAD"/>
    <w:rsid w:val="006F302B"/>
    <w:rsid w:val="006F3A9D"/>
    <w:rsid w:val="00700731"/>
    <w:rsid w:val="00702D4A"/>
    <w:rsid w:val="007039AE"/>
    <w:rsid w:val="007109AD"/>
    <w:rsid w:val="00714954"/>
    <w:rsid w:val="0072095E"/>
    <w:rsid w:val="00725460"/>
    <w:rsid w:val="007254DA"/>
    <w:rsid w:val="00741471"/>
    <w:rsid w:val="007452CA"/>
    <w:rsid w:val="0074701D"/>
    <w:rsid w:val="00747D44"/>
    <w:rsid w:val="00753B0B"/>
    <w:rsid w:val="00753E7D"/>
    <w:rsid w:val="00757996"/>
    <w:rsid w:val="00762D2D"/>
    <w:rsid w:val="00765567"/>
    <w:rsid w:val="00766818"/>
    <w:rsid w:val="0077411A"/>
    <w:rsid w:val="007755FB"/>
    <w:rsid w:val="00781050"/>
    <w:rsid w:val="00781995"/>
    <w:rsid w:val="0078781E"/>
    <w:rsid w:val="007912C8"/>
    <w:rsid w:val="0079287B"/>
    <w:rsid w:val="00792A19"/>
    <w:rsid w:val="00795CFC"/>
    <w:rsid w:val="007A31F9"/>
    <w:rsid w:val="007A46C2"/>
    <w:rsid w:val="007B0ABE"/>
    <w:rsid w:val="007B188E"/>
    <w:rsid w:val="007B51C6"/>
    <w:rsid w:val="007B60C7"/>
    <w:rsid w:val="007D0D7C"/>
    <w:rsid w:val="007D2149"/>
    <w:rsid w:val="007D7BFB"/>
    <w:rsid w:val="007E5F85"/>
    <w:rsid w:val="007F20BA"/>
    <w:rsid w:val="007F2CFA"/>
    <w:rsid w:val="00802BDF"/>
    <w:rsid w:val="00807048"/>
    <w:rsid w:val="00811CEB"/>
    <w:rsid w:val="008261CB"/>
    <w:rsid w:val="008322AF"/>
    <w:rsid w:val="0083263D"/>
    <w:rsid w:val="00833D04"/>
    <w:rsid w:val="00835517"/>
    <w:rsid w:val="0083797E"/>
    <w:rsid w:val="00841059"/>
    <w:rsid w:val="008512EE"/>
    <w:rsid w:val="00852771"/>
    <w:rsid w:val="0086750B"/>
    <w:rsid w:val="00887FD1"/>
    <w:rsid w:val="0089477C"/>
    <w:rsid w:val="00894C44"/>
    <w:rsid w:val="008A4B29"/>
    <w:rsid w:val="008A4FE8"/>
    <w:rsid w:val="008A6DEE"/>
    <w:rsid w:val="008B0FB1"/>
    <w:rsid w:val="008C58C7"/>
    <w:rsid w:val="008D0F8A"/>
    <w:rsid w:val="008D35E9"/>
    <w:rsid w:val="008D3838"/>
    <w:rsid w:val="008E113F"/>
    <w:rsid w:val="008E16B9"/>
    <w:rsid w:val="008E3C0B"/>
    <w:rsid w:val="008E69B1"/>
    <w:rsid w:val="009064B8"/>
    <w:rsid w:val="00920D60"/>
    <w:rsid w:val="0092204B"/>
    <w:rsid w:val="00925710"/>
    <w:rsid w:val="009260ED"/>
    <w:rsid w:val="00927D2F"/>
    <w:rsid w:val="00937DB9"/>
    <w:rsid w:val="00941FF6"/>
    <w:rsid w:val="00950DC2"/>
    <w:rsid w:val="009524B2"/>
    <w:rsid w:val="00964D8A"/>
    <w:rsid w:val="0096512D"/>
    <w:rsid w:val="009665CD"/>
    <w:rsid w:val="009753D1"/>
    <w:rsid w:val="00983883"/>
    <w:rsid w:val="009872EE"/>
    <w:rsid w:val="00992D05"/>
    <w:rsid w:val="009956DD"/>
    <w:rsid w:val="009A52F9"/>
    <w:rsid w:val="009A550E"/>
    <w:rsid w:val="009A70DC"/>
    <w:rsid w:val="009B0F80"/>
    <w:rsid w:val="009B2FB0"/>
    <w:rsid w:val="009C2082"/>
    <w:rsid w:val="009C4EDD"/>
    <w:rsid w:val="009C5C60"/>
    <w:rsid w:val="009E5BFD"/>
    <w:rsid w:val="00A015E5"/>
    <w:rsid w:val="00A038DF"/>
    <w:rsid w:val="00A04D6B"/>
    <w:rsid w:val="00A07B7C"/>
    <w:rsid w:val="00A14AD5"/>
    <w:rsid w:val="00A162AC"/>
    <w:rsid w:val="00A214A0"/>
    <w:rsid w:val="00A22407"/>
    <w:rsid w:val="00A31716"/>
    <w:rsid w:val="00A4094D"/>
    <w:rsid w:val="00A40AA4"/>
    <w:rsid w:val="00A441F9"/>
    <w:rsid w:val="00A534CE"/>
    <w:rsid w:val="00A60280"/>
    <w:rsid w:val="00A617D3"/>
    <w:rsid w:val="00A77E24"/>
    <w:rsid w:val="00A80F48"/>
    <w:rsid w:val="00A8566E"/>
    <w:rsid w:val="00A85D49"/>
    <w:rsid w:val="00A86DC1"/>
    <w:rsid w:val="00A874AD"/>
    <w:rsid w:val="00A917BF"/>
    <w:rsid w:val="00AA3888"/>
    <w:rsid w:val="00AA3A2D"/>
    <w:rsid w:val="00AB04F3"/>
    <w:rsid w:val="00AB64DB"/>
    <w:rsid w:val="00AB762D"/>
    <w:rsid w:val="00AC0088"/>
    <w:rsid w:val="00AC0296"/>
    <w:rsid w:val="00AC106F"/>
    <w:rsid w:val="00AC24BB"/>
    <w:rsid w:val="00AC2B0C"/>
    <w:rsid w:val="00AC2FAB"/>
    <w:rsid w:val="00AD3102"/>
    <w:rsid w:val="00AD40F2"/>
    <w:rsid w:val="00AE1A18"/>
    <w:rsid w:val="00AE1B70"/>
    <w:rsid w:val="00AE1C9F"/>
    <w:rsid w:val="00AF0A27"/>
    <w:rsid w:val="00AF6970"/>
    <w:rsid w:val="00B02598"/>
    <w:rsid w:val="00B064F2"/>
    <w:rsid w:val="00B10538"/>
    <w:rsid w:val="00B13E38"/>
    <w:rsid w:val="00B21824"/>
    <w:rsid w:val="00B23654"/>
    <w:rsid w:val="00B23F5D"/>
    <w:rsid w:val="00B30D3E"/>
    <w:rsid w:val="00B342A9"/>
    <w:rsid w:val="00B4091C"/>
    <w:rsid w:val="00B452F5"/>
    <w:rsid w:val="00B515D7"/>
    <w:rsid w:val="00B51662"/>
    <w:rsid w:val="00B52360"/>
    <w:rsid w:val="00B5525F"/>
    <w:rsid w:val="00B62B42"/>
    <w:rsid w:val="00B6390B"/>
    <w:rsid w:val="00B72884"/>
    <w:rsid w:val="00B752E6"/>
    <w:rsid w:val="00B82A7B"/>
    <w:rsid w:val="00B900F4"/>
    <w:rsid w:val="00B940D6"/>
    <w:rsid w:val="00B94A86"/>
    <w:rsid w:val="00BA3949"/>
    <w:rsid w:val="00BA5B3F"/>
    <w:rsid w:val="00BC323E"/>
    <w:rsid w:val="00BC39A0"/>
    <w:rsid w:val="00BC438C"/>
    <w:rsid w:val="00BC53EC"/>
    <w:rsid w:val="00BD4E41"/>
    <w:rsid w:val="00BE3A95"/>
    <w:rsid w:val="00BE3E70"/>
    <w:rsid w:val="00BF0215"/>
    <w:rsid w:val="00BF023F"/>
    <w:rsid w:val="00BF0F38"/>
    <w:rsid w:val="00BF1F8B"/>
    <w:rsid w:val="00BF7389"/>
    <w:rsid w:val="00BF7A7A"/>
    <w:rsid w:val="00C03828"/>
    <w:rsid w:val="00C05D82"/>
    <w:rsid w:val="00C06621"/>
    <w:rsid w:val="00C21809"/>
    <w:rsid w:val="00C21880"/>
    <w:rsid w:val="00C223DB"/>
    <w:rsid w:val="00C24152"/>
    <w:rsid w:val="00C2464C"/>
    <w:rsid w:val="00C30F39"/>
    <w:rsid w:val="00C353E5"/>
    <w:rsid w:val="00C362DD"/>
    <w:rsid w:val="00C470B5"/>
    <w:rsid w:val="00C51CC0"/>
    <w:rsid w:val="00C62682"/>
    <w:rsid w:val="00C62837"/>
    <w:rsid w:val="00C63D84"/>
    <w:rsid w:val="00C83D09"/>
    <w:rsid w:val="00C86358"/>
    <w:rsid w:val="00C9007C"/>
    <w:rsid w:val="00C90EE3"/>
    <w:rsid w:val="00CA1A6C"/>
    <w:rsid w:val="00CA205F"/>
    <w:rsid w:val="00CA3F87"/>
    <w:rsid w:val="00CA45DE"/>
    <w:rsid w:val="00CA7ABE"/>
    <w:rsid w:val="00CB0E1F"/>
    <w:rsid w:val="00CB6B44"/>
    <w:rsid w:val="00CC737C"/>
    <w:rsid w:val="00CC7A90"/>
    <w:rsid w:val="00CD3737"/>
    <w:rsid w:val="00CD75A7"/>
    <w:rsid w:val="00CE06AA"/>
    <w:rsid w:val="00CF3E93"/>
    <w:rsid w:val="00CF4A31"/>
    <w:rsid w:val="00CF66C2"/>
    <w:rsid w:val="00CF7DC6"/>
    <w:rsid w:val="00D02FBE"/>
    <w:rsid w:val="00D1005E"/>
    <w:rsid w:val="00D102DA"/>
    <w:rsid w:val="00D117CF"/>
    <w:rsid w:val="00D11F53"/>
    <w:rsid w:val="00D20797"/>
    <w:rsid w:val="00D2183D"/>
    <w:rsid w:val="00D23A8C"/>
    <w:rsid w:val="00D306A6"/>
    <w:rsid w:val="00D41421"/>
    <w:rsid w:val="00D44DF6"/>
    <w:rsid w:val="00D472C1"/>
    <w:rsid w:val="00D53C3F"/>
    <w:rsid w:val="00D54222"/>
    <w:rsid w:val="00D55639"/>
    <w:rsid w:val="00D6568C"/>
    <w:rsid w:val="00D74C8F"/>
    <w:rsid w:val="00D76DE8"/>
    <w:rsid w:val="00D84A98"/>
    <w:rsid w:val="00DA093C"/>
    <w:rsid w:val="00DA0A30"/>
    <w:rsid w:val="00DA1B08"/>
    <w:rsid w:val="00DA41FD"/>
    <w:rsid w:val="00DB4DB5"/>
    <w:rsid w:val="00DC2B87"/>
    <w:rsid w:val="00DC4009"/>
    <w:rsid w:val="00DC46B7"/>
    <w:rsid w:val="00DC6D5C"/>
    <w:rsid w:val="00DC796B"/>
    <w:rsid w:val="00DD1052"/>
    <w:rsid w:val="00DD22D7"/>
    <w:rsid w:val="00DD7B93"/>
    <w:rsid w:val="00DF47F1"/>
    <w:rsid w:val="00DF5056"/>
    <w:rsid w:val="00E0251E"/>
    <w:rsid w:val="00E11BFA"/>
    <w:rsid w:val="00E129A3"/>
    <w:rsid w:val="00E179AC"/>
    <w:rsid w:val="00E20E2B"/>
    <w:rsid w:val="00E27CA4"/>
    <w:rsid w:val="00E3195D"/>
    <w:rsid w:val="00E329FD"/>
    <w:rsid w:val="00E3607D"/>
    <w:rsid w:val="00E45487"/>
    <w:rsid w:val="00E47593"/>
    <w:rsid w:val="00E50B71"/>
    <w:rsid w:val="00E5461B"/>
    <w:rsid w:val="00E54D5D"/>
    <w:rsid w:val="00E55378"/>
    <w:rsid w:val="00E63EEC"/>
    <w:rsid w:val="00E64E36"/>
    <w:rsid w:val="00E66CAA"/>
    <w:rsid w:val="00E723C1"/>
    <w:rsid w:val="00E73DE9"/>
    <w:rsid w:val="00E872B1"/>
    <w:rsid w:val="00EA12DF"/>
    <w:rsid w:val="00EA3E8C"/>
    <w:rsid w:val="00EA6D12"/>
    <w:rsid w:val="00EA75F1"/>
    <w:rsid w:val="00EA7B7B"/>
    <w:rsid w:val="00EC3C58"/>
    <w:rsid w:val="00ED2D95"/>
    <w:rsid w:val="00ED50F0"/>
    <w:rsid w:val="00ED63AD"/>
    <w:rsid w:val="00EF30C7"/>
    <w:rsid w:val="00EF5422"/>
    <w:rsid w:val="00F038FB"/>
    <w:rsid w:val="00F126C9"/>
    <w:rsid w:val="00F128BE"/>
    <w:rsid w:val="00F20167"/>
    <w:rsid w:val="00F24056"/>
    <w:rsid w:val="00F254F8"/>
    <w:rsid w:val="00F26597"/>
    <w:rsid w:val="00F329AC"/>
    <w:rsid w:val="00F36DD1"/>
    <w:rsid w:val="00F4097B"/>
    <w:rsid w:val="00F422DC"/>
    <w:rsid w:val="00F42F1A"/>
    <w:rsid w:val="00F43E35"/>
    <w:rsid w:val="00F53BDC"/>
    <w:rsid w:val="00F6552F"/>
    <w:rsid w:val="00F7435C"/>
    <w:rsid w:val="00F7557A"/>
    <w:rsid w:val="00F81C00"/>
    <w:rsid w:val="00F82C73"/>
    <w:rsid w:val="00F83729"/>
    <w:rsid w:val="00F87464"/>
    <w:rsid w:val="00F92A3D"/>
    <w:rsid w:val="00FB0498"/>
    <w:rsid w:val="00FB43FA"/>
    <w:rsid w:val="00FB6A2A"/>
    <w:rsid w:val="00FC0D8A"/>
    <w:rsid w:val="00FC16E5"/>
    <w:rsid w:val="00FC26A9"/>
    <w:rsid w:val="00FC340F"/>
    <w:rsid w:val="00FD317F"/>
    <w:rsid w:val="00FE11ED"/>
    <w:rsid w:val="00FE271D"/>
    <w:rsid w:val="00FE4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066"/>
    </o:shapedefaults>
    <o:shapelayout v:ext="edit">
      <o:idmap v:ext="edit" data="1"/>
    </o:shapelayout>
  </w:shapeDefaults>
  <w:decimalSymbol w:val="."/>
  <w:listSeparator w:val=","/>
  <w14:docId w14:val="7AA8A50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6F3A9D"/>
    <w:pPr>
      <w:keepNext/>
      <w:keepLines/>
      <w:spacing w:before="200"/>
      <w:outlineLvl w:val="2"/>
    </w:pPr>
    <w:rPr>
      <w:rFonts w:asciiTheme="majorHAnsi" w:eastAsiaTheme="majorEastAsia" w:hAnsiTheme="majorHAnsi" w:cstheme="majorBidi"/>
      <w:b/>
      <w:bCs/>
      <w:color w:val="D60093" w:themeColor="accent1"/>
    </w:rPr>
  </w:style>
  <w:style w:type="paragraph" w:styleId="Heading7">
    <w:name w:val="heading 7"/>
    <w:basedOn w:val="Normal"/>
    <w:next w:val="Normal"/>
    <w:link w:val="Heading7Char"/>
    <w:unhideWhenUsed/>
    <w:qFormat/>
    <w:rsid w:val="009C5C60"/>
    <w:pPr>
      <w:keepNext/>
      <w:keepLines/>
      <w:spacing w:before="200"/>
      <w:outlineLvl w:val="6"/>
    </w:pPr>
    <w:rPr>
      <w:rFonts w:asciiTheme="majorHAnsi" w:eastAsiaTheme="majorEastAsia" w:hAnsiTheme="majorHAnsi" w:cstheme="majorBidi"/>
      <w:i/>
      <w:iCs/>
      <w:color w:val="6F6F6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23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4D8A"/>
    <w:pPr>
      <w:ind w:left="720"/>
      <w:contextualSpacing/>
    </w:pPr>
  </w:style>
  <w:style w:type="character" w:styleId="CommentReference">
    <w:name w:val="annotation reference"/>
    <w:uiPriority w:val="99"/>
    <w:rsid w:val="00617E64"/>
    <w:rPr>
      <w:sz w:val="16"/>
    </w:rPr>
  </w:style>
  <w:style w:type="paragraph" w:styleId="CommentText">
    <w:name w:val="annotation text"/>
    <w:basedOn w:val="Normal"/>
    <w:link w:val="CommentTextChar"/>
    <w:uiPriority w:val="99"/>
    <w:rsid w:val="00617E64"/>
    <w:rPr>
      <w:sz w:val="20"/>
      <w:szCs w:val="20"/>
    </w:rPr>
  </w:style>
  <w:style w:type="character" w:customStyle="1" w:styleId="CommentTextChar">
    <w:name w:val="Comment Text Char"/>
    <w:link w:val="CommentText"/>
    <w:uiPriority w:val="99"/>
    <w:locked/>
    <w:rsid w:val="00617E64"/>
    <w:rPr>
      <w:rFonts w:cs="Times New Roman"/>
    </w:rPr>
  </w:style>
  <w:style w:type="paragraph" w:styleId="CommentSubject">
    <w:name w:val="annotation subject"/>
    <w:basedOn w:val="CommentText"/>
    <w:next w:val="CommentText"/>
    <w:link w:val="CommentSubjectChar"/>
    <w:uiPriority w:val="99"/>
    <w:rsid w:val="00617E64"/>
    <w:rPr>
      <w:b/>
      <w:bCs/>
    </w:rPr>
  </w:style>
  <w:style w:type="character" w:customStyle="1" w:styleId="CommentSubjectChar">
    <w:name w:val="Comment Subject Char"/>
    <w:link w:val="CommentSubject"/>
    <w:uiPriority w:val="99"/>
    <w:locked/>
    <w:rsid w:val="00617E64"/>
    <w:rPr>
      <w:rFonts w:cs="Times New Roman"/>
      <w:b/>
    </w:rPr>
  </w:style>
  <w:style w:type="paragraph" w:styleId="BalloonText">
    <w:name w:val="Balloon Text"/>
    <w:basedOn w:val="Normal"/>
    <w:link w:val="BalloonTextChar"/>
    <w:uiPriority w:val="99"/>
    <w:rsid w:val="00617E64"/>
    <w:rPr>
      <w:rFonts w:ascii="Tahoma" w:hAnsi="Tahoma" w:cs="Tahoma"/>
      <w:sz w:val="16"/>
      <w:szCs w:val="16"/>
    </w:rPr>
  </w:style>
  <w:style w:type="character" w:customStyle="1" w:styleId="BalloonTextChar">
    <w:name w:val="Balloon Text Char"/>
    <w:link w:val="BalloonText"/>
    <w:uiPriority w:val="99"/>
    <w:locked/>
    <w:rsid w:val="00617E64"/>
    <w:rPr>
      <w:rFonts w:ascii="Tahoma" w:hAnsi="Tahoma"/>
      <w:sz w:val="16"/>
    </w:rPr>
  </w:style>
  <w:style w:type="character" w:styleId="Emphasis">
    <w:name w:val="Emphasis"/>
    <w:uiPriority w:val="20"/>
    <w:qFormat/>
    <w:rsid w:val="0039336C"/>
    <w:rPr>
      <w:b/>
    </w:rPr>
  </w:style>
  <w:style w:type="character" w:customStyle="1" w:styleId="st1">
    <w:name w:val="st1"/>
    <w:rsid w:val="0039336C"/>
    <w:rPr>
      <w:rFonts w:cs="Times New Roman"/>
    </w:rPr>
  </w:style>
  <w:style w:type="character" w:styleId="Hyperlink">
    <w:name w:val="Hyperlink"/>
    <w:uiPriority w:val="99"/>
    <w:rsid w:val="00CF7DC6"/>
    <w:rPr>
      <w:color w:val="0000FF"/>
      <w:u w:val="single"/>
    </w:rPr>
  </w:style>
  <w:style w:type="character" w:styleId="FollowedHyperlink">
    <w:name w:val="FollowedHyperlink"/>
    <w:uiPriority w:val="99"/>
    <w:rsid w:val="00762D2D"/>
    <w:rPr>
      <w:color w:val="800080"/>
      <w:u w:val="single"/>
    </w:rPr>
  </w:style>
  <w:style w:type="paragraph" w:styleId="FootnoteText">
    <w:name w:val="footnote text"/>
    <w:basedOn w:val="Normal"/>
    <w:link w:val="FootnoteTextChar"/>
    <w:uiPriority w:val="99"/>
    <w:rsid w:val="00FB43FA"/>
    <w:rPr>
      <w:sz w:val="20"/>
      <w:szCs w:val="20"/>
    </w:rPr>
  </w:style>
  <w:style w:type="character" w:customStyle="1" w:styleId="FootnoteTextChar">
    <w:name w:val="Footnote Text Char"/>
    <w:link w:val="FootnoteText"/>
    <w:uiPriority w:val="99"/>
    <w:locked/>
    <w:rsid w:val="00FB43FA"/>
    <w:rPr>
      <w:rFonts w:cs="Times New Roman"/>
    </w:rPr>
  </w:style>
  <w:style w:type="character" w:styleId="FootnoteReference">
    <w:name w:val="footnote reference"/>
    <w:uiPriority w:val="99"/>
    <w:rsid w:val="00FB43FA"/>
    <w:rPr>
      <w:vertAlign w:val="superscript"/>
    </w:rPr>
  </w:style>
  <w:style w:type="paragraph" w:styleId="Header">
    <w:name w:val="header"/>
    <w:basedOn w:val="Normal"/>
    <w:link w:val="HeaderChar"/>
    <w:uiPriority w:val="99"/>
    <w:rsid w:val="008E16B9"/>
    <w:pPr>
      <w:tabs>
        <w:tab w:val="center" w:pos="4513"/>
        <w:tab w:val="right" w:pos="9026"/>
      </w:tabs>
    </w:pPr>
  </w:style>
  <w:style w:type="character" w:customStyle="1" w:styleId="HeaderChar">
    <w:name w:val="Header Char"/>
    <w:link w:val="Header"/>
    <w:uiPriority w:val="99"/>
    <w:locked/>
    <w:rsid w:val="008E16B9"/>
    <w:rPr>
      <w:sz w:val="24"/>
    </w:rPr>
  </w:style>
  <w:style w:type="paragraph" w:styleId="Footer">
    <w:name w:val="footer"/>
    <w:basedOn w:val="Normal"/>
    <w:link w:val="FooterChar"/>
    <w:uiPriority w:val="99"/>
    <w:rsid w:val="008E16B9"/>
    <w:pPr>
      <w:tabs>
        <w:tab w:val="center" w:pos="4513"/>
        <w:tab w:val="right" w:pos="9026"/>
      </w:tabs>
    </w:pPr>
  </w:style>
  <w:style w:type="character" w:customStyle="1" w:styleId="FooterChar">
    <w:name w:val="Footer Char"/>
    <w:link w:val="Footer"/>
    <w:uiPriority w:val="99"/>
    <w:locked/>
    <w:rsid w:val="008E16B9"/>
    <w:rPr>
      <w:sz w:val="24"/>
    </w:rPr>
  </w:style>
  <w:style w:type="paragraph" w:styleId="Title">
    <w:name w:val="Title"/>
    <w:basedOn w:val="Normal"/>
    <w:next w:val="Normal"/>
    <w:link w:val="TitleChar"/>
    <w:uiPriority w:val="10"/>
    <w:qFormat/>
    <w:rsid w:val="003941B8"/>
    <w:pPr>
      <w:spacing w:before="240" w:after="60"/>
      <w:jc w:val="center"/>
      <w:outlineLvl w:val="0"/>
    </w:pPr>
    <w:rPr>
      <w:rFonts w:ascii="Calibri" w:hAnsi="Calibri"/>
      <w:b/>
      <w:bCs/>
      <w:kern w:val="28"/>
      <w:sz w:val="36"/>
      <w:szCs w:val="36"/>
    </w:rPr>
  </w:style>
  <w:style w:type="character" w:customStyle="1" w:styleId="TitleChar">
    <w:name w:val="Title Char"/>
    <w:link w:val="Title"/>
    <w:uiPriority w:val="10"/>
    <w:locked/>
    <w:rsid w:val="003941B8"/>
    <w:rPr>
      <w:rFonts w:ascii="Calibri" w:hAnsi="Calibri"/>
      <w:b/>
      <w:kern w:val="28"/>
      <w:sz w:val="36"/>
    </w:rPr>
  </w:style>
  <w:style w:type="character" w:customStyle="1" w:styleId="apple-converted-space">
    <w:name w:val="apple-converted-space"/>
    <w:basedOn w:val="DefaultParagraphFont"/>
    <w:rsid w:val="002B3D33"/>
  </w:style>
  <w:style w:type="character" w:customStyle="1" w:styleId="Heading7Char">
    <w:name w:val="Heading 7 Char"/>
    <w:basedOn w:val="DefaultParagraphFont"/>
    <w:link w:val="Heading7"/>
    <w:rsid w:val="009C5C60"/>
    <w:rPr>
      <w:rFonts w:asciiTheme="majorHAnsi" w:eastAsiaTheme="majorEastAsia" w:hAnsiTheme="majorHAnsi" w:cstheme="majorBidi"/>
      <w:i/>
      <w:iCs/>
      <w:color w:val="6F6F6F" w:themeColor="text1" w:themeTint="BF"/>
      <w:sz w:val="24"/>
      <w:szCs w:val="24"/>
    </w:rPr>
  </w:style>
  <w:style w:type="character" w:customStyle="1" w:styleId="Heading3Char">
    <w:name w:val="Heading 3 Char"/>
    <w:basedOn w:val="DefaultParagraphFont"/>
    <w:link w:val="Heading3"/>
    <w:rsid w:val="006F3A9D"/>
    <w:rPr>
      <w:rFonts w:asciiTheme="majorHAnsi" w:eastAsiaTheme="majorEastAsia" w:hAnsiTheme="majorHAnsi" w:cstheme="majorBidi"/>
      <w:b/>
      <w:bCs/>
      <w:color w:val="D60093" w:themeColor="accent1"/>
      <w:sz w:val="24"/>
      <w:szCs w:val="24"/>
    </w:rPr>
  </w:style>
  <w:style w:type="paragraph" w:styleId="NormalWeb">
    <w:name w:val="Normal (Web)"/>
    <w:basedOn w:val="Normal"/>
    <w:uiPriority w:val="99"/>
    <w:unhideWhenUsed/>
    <w:rsid w:val="00227AEB"/>
    <w:pPr>
      <w:spacing w:before="100" w:beforeAutospacing="1" w:after="100" w:afterAutospacing="1"/>
    </w:pPr>
  </w:style>
  <w:style w:type="table" w:styleId="TableGrid">
    <w:name w:val="Table Grid"/>
    <w:basedOn w:val="TableNormal"/>
    <w:rsid w:val="00B4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E30AC"/>
    <w:pPr>
      <w:spacing w:after="200"/>
    </w:pPr>
    <w:rPr>
      <w:b/>
      <w:bCs/>
      <w:color w:val="D60093" w:themeColor="accent1"/>
      <w:sz w:val="18"/>
      <w:szCs w:val="18"/>
    </w:rPr>
  </w:style>
  <w:style w:type="table" w:styleId="TableClassic1">
    <w:name w:val="Table Classic 1"/>
    <w:basedOn w:val="TableNormal"/>
    <w:rsid w:val="008E69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link w:val="Heading3Char"/>
    <w:unhideWhenUsed/>
    <w:qFormat/>
    <w:rsid w:val="006F3A9D"/>
    <w:pPr>
      <w:keepNext/>
      <w:keepLines/>
      <w:spacing w:before="200"/>
      <w:outlineLvl w:val="2"/>
    </w:pPr>
    <w:rPr>
      <w:rFonts w:asciiTheme="majorHAnsi" w:eastAsiaTheme="majorEastAsia" w:hAnsiTheme="majorHAnsi" w:cstheme="majorBidi"/>
      <w:b/>
      <w:bCs/>
      <w:color w:val="D60093" w:themeColor="accent1"/>
    </w:rPr>
  </w:style>
  <w:style w:type="paragraph" w:styleId="Heading7">
    <w:name w:val="heading 7"/>
    <w:basedOn w:val="Normal"/>
    <w:next w:val="Normal"/>
    <w:link w:val="Heading7Char"/>
    <w:unhideWhenUsed/>
    <w:qFormat/>
    <w:rsid w:val="009C5C60"/>
    <w:pPr>
      <w:keepNext/>
      <w:keepLines/>
      <w:spacing w:before="200"/>
      <w:outlineLvl w:val="6"/>
    </w:pPr>
    <w:rPr>
      <w:rFonts w:asciiTheme="majorHAnsi" w:eastAsiaTheme="majorEastAsia" w:hAnsiTheme="majorHAnsi" w:cstheme="majorBidi"/>
      <w:i/>
      <w:iCs/>
      <w:color w:val="6F6F6F"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F023F"/>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4D8A"/>
    <w:pPr>
      <w:ind w:left="720"/>
      <w:contextualSpacing/>
    </w:pPr>
  </w:style>
  <w:style w:type="character" w:styleId="CommentReference">
    <w:name w:val="annotation reference"/>
    <w:uiPriority w:val="99"/>
    <w:rsid w:val="00617E64"/>
    <w:rPr>
      <w:sz w:val="16"/>
    </w:rPr>
  </w:style>
  <w:style w:type="paragraph" w:styleId="CommentText">
    <w:name w:val="annotation text"/>
    <w:basedOn w:val="Normal"/>
    <w:link w:val="CommentTextChar"/>
    <w:uiPriority w:val="99"/>
    <w:rsid w:val="00617E64"/>
    <w:rPr>
      <w:sz w:val="20"/>
      <w:szCs w:val="20"/>
    </w:rPr>
  </w:style>
  <w:style w:type="character" w:customStyle="1" w:styleId="CommentTextChar">
    <w:name w:val="Comment Text Char"/>
    <w:link w:val="CommentText"/>
    <w:uiPriority w:val="99"/>
    <w:locked/>
    <w:rsid w:val="00617E64"/>
    <w:rPr>
      <w:rFonts w:cs="Times New Roman"/>
    </w:rPr>
  </w:style>
  <w:style w:type="paragraph" w:styleId="CommentSubject">
    <w:name w:val="annotation subject"/>
    <w:basedOn w:val="CommentText"/>
    <w:next w:val="CommentText"/>
    <w:link w:val="CommentSubjectChar"/>
    <w:uiPriority w:val="99"/>
    <w:rsid w:val="00617E64"/>
    <w:rPr>
      <w:b/>
      <w:bCs/>
    </w:rPr>
  </w:style>
  <w:style w:type="character" w:customStyle="1" w:styleId="CommentSubjectChar">
    <w:name w:val="Comment Subject Char"/>
    <w:link w:val="CommentSubject"/>
    <w:uiPriority w:val="99"/>
    <w:locked/>
    <w:rsid w:val="00617E64"/>
    <w:rPr>
      <w:rFonts w:cs="Times New Roman"/>
      <w:b/>
    </w:rPr>
  </w:style>
  <w:style w:type="paragraph" w:styleId="BalloonText">
    <w:name w:val="Balloon Text"/>
    <w:basedOn w:val="Normal"/>
    <w:link w:val="BalloonTextChar"/>
    <w:uiPriority w:val="99"/>
    <w:rsid w:val="00617E64"/>
    <w:rPr>
      <w:rFonts w:ascii="Tahoma" w:hAnsi="Tahoma" w:cs="Tahoma"/>
      <w:sz w:val="16"/>
      <w:szCs w:val="16"/>
    </w:rPr>
  </w:style>
  <w:style w:type="character" w:customStyle="1" w:styleId="BalloonTextChar">
    <w:name w:val="Balloon Text Char"/>
    <w:link w:val="BalloonText"/>
    <w:uiPriority w:val="99"/>
    <w:locked/>
    <w:rsid w:val="00617E64"/>
    <w:rPr>
      <w:rFonts w:ascii="Tahoma" w:hAnsi="Tahoma"/>
      <w:sz w:val="16"/>
    </w:rPr>
  </w:style>
  <w:style w:type="character" w:styleId="Emphasis">
    <w:name w:val="Emphasis"/>
    <w:uiPriority w:val="20"/>
    <w:qFormat/>
    <w:rsid w:val="0039336C"/>
    <w:rPr>
      <w:b/>
    </w:rPr>
  </w:style>
  <w:style w:type="character" w:customStyle="1" w:styleId="st1">
    <w:name w:val="st1"/>
    <w:rsid w:val="0039336C"/>
    <w:rPr>
      <w:rFonts w:cs="Times New Roman"/>
    </w:rPr>
  </w:style>
  <w:style w:type="character" w:styleId="Hyperlink">
    <w:name w:val="Hyperlink"/>
    <w:uiPriority w:val="99"/>
    <w:rsid w:val="00CF7DC6"/>
    <w:rPr>
      <w:color w:val="0000FF"/>
      <w:u w:val="single"/>
    </w:rPr>
  </w:style>
  <w:style w:type="character" w:styleId="FollowedHyperlink">
    <w:name w:val="FollowedHyperlink"/>
    <w:uiPriority w:val="99"/>
    <w:rsid w:val="00762D2D"/>
    <w:rPr>
      <w:color w:val="800080"/>
      <w:u w:val="single"/>
    </w:rPr>
  </w:style>
  <w:style w:type="paragraph" w:styleId="FootnoteText">
    <w:name w:val="footnote text"/>
    <w:basedOn w:val="Normal"/>
    <w:link w:val="FootnoteTextChar"/>
    <w:uiPriority w:val="99"/>
    <w:rsid w:val="00FB43FA"/>
    <w:rPr>
      <w:sz w:val="20"/>
      <w:szCs w:val="20"/>
    </w:rPr>
  </w:style>
  <w:style w:type="character" w:customStyle="1" w:styleId="FootnoteTextChar">
    <w:name w:val="Footnote Text Char"/>
    <w:link w:val="FootnoteText"/>
    <w:uiPriority w:val="99"/>
    <w:locked/>
    <w:rsid w:val="00FB43FA"/>
    <w:rPr>
      <w:rFonts w:cs="Times New Roman"/>
    </w:rPr>
  </w:style>
  <w:style w:type="character" w:styleId="FootnoteReference">
    <w:name w:val="footnote reference"/>
    <w:uiPriority w:val="99"/>
    <w:rsid w:val="00FB43FA"/>
    <w:rPr>
      <w:vertAlign w:val="superscript"/>
    </w:rPr>
  </w:style>
  <w:style w:type="paragraph" w:styleId="Header">
    <w:name w:val="header"/>
    <w:basedOn w:val="Normal"/>
    <w:link w:val="HeaderChar"/>
    <w:uiPriority w:val="99"/>
    <w:rsid w:val="008E16B9"/>
    <w:pPr>
      <w:tabs>
        <w:tab w:val="center" w:pos="4513"/>
        <w:tab w:val="right" w:pos="9026"/>
      </w:tabs>
    </w:pPr>
  </w:style>
  <w:style w:type="character" w:customStyle="1" w:styleId="HeaderChar">
    <w:name w:val="Header Char"/>
    <w:link w:val="Header"/>
    <w:uiPriority w:val="99"/>
    <w:locked/>
    <w:rsid w:val="008E16B9"/>
    <w:rPr>
      <w:sz w:val="24"/>
    </w:rPr>
  </w:style>
  <w:style w:type="paragraph" w:styleId="Footer">
    <w:name w:val="footer"/>
    <w:basedOn w:val="Normal"/>
    <w:link w:val="FooterChar"/>
    <w:uiPriority w:val="99"/>
    <w:rsid w:val="008E16B9"/>
    <w:pPr>
      <w:tabs>
        <w:tab w:val="center" w:pos="4513"/>
        <w:tab w:val="right" w:pos="9026"/>
      </w:tabs>
    </w:pPr>
  </w:style>
  <w:style w:type="character" w:customStyle="1" w:styleId="FooterChar">
    <w:name w:val="Footer Char"/>
    <w:link w:val="Footer"/>
    <w:uiPriority w:val="99"/>
    <w:locked/>
    <w:rsid w:val="008E16B9"/>
    <w:rPr>
      <w:sz w:val="24"/>
    </w:rPr>
  </w:style>
  <w:style w:type="paragraph" w:styleId="Title">
    <w:name w:val="Title"/>
    <w:basedOn w:val="Normal"/>
    <w:next w:val="Normal"/>
    <w:link w:val="TitleChar"/>
    <w:uiPriority w:val="10"/>
    <w:qFormat/>
    <w:rsid w:val="003941B8"/>
    <w:pPr>
      <w:spacing w:before="240" w:after="60"/>
      <w:jc w:val="center"/>
      <w:outlineLvl w:val="0"/>
    </w:pPr>
    <w:rPr>
      <w:rFonts w:ascii="Calibri" w:hAnsi="Calibri"/>
      <w:b/>
      <w:bCs/>
      <w:kern w:val="28"/>
      <w:sz w:val="36"/>
      <w:szCs w:val="36"/>
    </w:rPr>
  </w:style>
  <w:style w:type="character" w:customStyle="1" w:styleId="TitleChar">
    <w:name w:val="Title Char"/>
    <w:link w:val="Title"/>
    <w:uiPriority w:val="10"/>
    <w:locked/>
    <w:rsid w:val="003941B8"/>
    <w:rPr>
      <w:rFonts w:ascii="Calibri" w:hAnsi="Calibri"/>
      <w:b/>
      <w:kern w:val="28"/>
      <w:sz w:val="36"/>
    </w:rPr>
  </w:style>
  <w:style w:type="character" w:customStyle="1" w:styleId="apple-converted-space">
    <w:name w:val="apple-converted-space"/>
    <w:basedOn w:val="DefaultParagraphFont"/>
    <w:rsid w:val="002B3D33"/>
  </w:style>
  <w:style w:type="character" w:customStyle="1" w:styleId="Heading7Char">
    <w:name w:val="Heading 7 Char"/>
    <w:basedOn w:val="DefaultParagraphFont"/>
    <w:link w:val="Heading7"/>
    <w:rsid w:val="009C5C60"/>
    <w:rPr>
      <w:rFonts w:asciiTheme="majorHAnsi" w:eastAsiaTheme="majorEastAsia" w:hAnsiTheme="majorHAnsi" w:cstheme="majorBidi"/>
      <w:i/>
      <w:iCs/>
      <w:color w:val="6F6F6F" w:themeColor="text1" w:themeTint="BF"/>
      <w:sz w:val="24"/>
      <w:szCs w:val="24"/>
    </w:rPr>
  </w:style>
  <w:style w:type="character" w:customStyle="1" w:styleId="Heading3Char">
    <w:name w:val="Heading 3 Char"/>
    <w:basedOn w:val="DefaultParagraphFont"/>
    <w:link w:val="Heading3"/>
    <w:rsid w:val="006F3A9D"/>
    <w:rPr>
      <w:rFonts w:asciiTheme="majorHAnsi" w:eastAsiaTheme="majorEastAsia" w:hAnsiTheme="majorHAnsi" w:cstheme="majorBidi"/>
      <w:b/>
      <w:bCs/>
      <w:color w:val="D60093" w:themeColor="accent1"/>
      <w:sz w:val="24"/>
      <w:szCs w:val="24"/>
    </w:rPr>
  </w:style>
  <w:style w:type="paragraph" w:styleId="NormalWeb">
    <w:name w:val="Normal (Web)"/>
    <w:basedOn w:val="Normal"/>
    <w:uiPriority w:val="99"/>
    <w:unhideWhenUsed/>
    <w:rsid w:val="00227AEB"/>
    <w:pPr>
      <w:spacing w:before="100" w:beforeAutospacing="1" w:after="100" w:afterAutospacing="1"/>
    </w:pPr>
  </w:style>
  <w:style w:type="table" w:styleId="TableGrid">
    <w:name w:val="Table Grid"/>
    <w:basedOn w:val="TableNormal"/>
    <w:rsid w:val="00B409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5E30AC"/>
    <w:pPr>
      <w:spacing w:after="200"/>
    </w:pPr>
    <w:rPr>
      <w:b/>
      <w:bCs/>
      <w:color w:val="D60093" w:themeColor="accent1"/>
      <w:sz w:val="18"/>
      <w:szCs w:val="18"/>
    </w:rPr>
  </w:style>
  <w:style w:type="table" w:styleId="TableClassic1">
    <w:name w:val="Table Classic 1"/>
    <w:basedOn w:val="TableNormal"/>
    <w:rsid w:val="008E69B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83">
      <w:bodyDiv w:val="1"/>
      <w:marLeft w:val="0"/>
      <w:marRight w:val="0"/>
      <w:marTop w:val="0"/>
      <w:marBottom w:val="0"/>
      <w:divBdr>
        <w:top w:val="none" w:sz="0" w:space="0" w:color="auto"/>
        <w:left w:val="none" w:sz="0" w:space="0" w:color="auto"/>
        <w:bottom w:val="none" w:sz="0" w:space="0" w:color="auto"/>
        <w:right w:val="none" w:sz="0" w:space="0" w:color="auto"/>
      </w:divBdr>
      <w:divsChild>
        <w:div w:id="1768187347">
          <w:marLeft w:val="547"/>
          <w:marRight w:val="0"/>
          <w:marTop w:val="0"/>
          <w:marBottom w:val="0"/>
          <w:divBdr>
            <w:top w:val="none" w:sz="0" w:space="0" w:color="auto"/>
            <w:left w:val="none" w:sz="0" w:space="0" w:color="auto"/>
            <w:bottom w:val="none" w:sz="0" w:space="0" w:color="auto"/>
            <w:right w:val="none" w:sz="0" w:space="0" w:color="auto"/>
          </w:divBdr>
        </w:div>
      </w:divsChild>
    </w:div>
    <w:div w:id="59404349">
      <w:bodyDiv w:val="1"/>
      <w:marLeft w:val="0"/>
      <w:marRight w:val="0"/>
      <w:marTop w:val="0"/>
      <w:marBottom w:val="0"/>
      <w:divBdr>
        <w:top w:val="none" w:sz="0" w:space="0" w:color="auto"/>
        <w:left w:val="none" w:sz="0" w:space="0" w:color="auto"/>
        <w:bottom w:val="none" w:sz="0" w:space="0" w:color="auto"/>
        <w:right w:val="none" w:sz="0" w:space="0" w:color="auto"/>
      </w:divBdr>
      <w:divsChild>
        <w:div w:id="570383373">
          <w:marLeft w:val="547"/>
          <w:marRight w:val="0"/>
          <w:marTop w:val="0"/>
          <w:marBottom w:val="0"/>
          <w:divBdr>
            <w:top w:val="none" w:sz="0" w:space="0" w:color="auto"/>
            <w:left w:val="none" w:sz="0" w:space="0" w:color="auto"/>
            <w:bottom w:val="none" w:sz="0" w:space="0" w:color="auto"/>
            <w:right w:val="none" w:sz="0" w:space="0" w:color="auto"/>
          </w:divBdr>
        </w:div>
      </w:divsChild>
    </w:div>
    <w:div w:id="171727902">
      <w:bodyDiv w:val="1"/>
      <w:marLeft w:val="0"/>
      <w:marRight w:val="0"/>
      <w:marTop w:val="0"/>
      <w:marBottom w:val="0"/>
      <w:divBdr>
        <w:top w:val="none" w:sz="0" w:space="0" w:color="auto"/>
        <w:left w:val="none" w:sz="0" w:space="0" w:color="auto"/>
        <w:bottom w:val="none" w:sz="0" w:space="0" w:color="auto"/>
        <w:right w:val="none" w:sz="0" w:space="0" w:color="auto"/>
      </w:divBdr>
      <w:divsChild>
        <w:div w:id="742527534">
          <w:marLeft w:val="0"/>
          <w:marRight w:val="0"/>
          <w:marTop w:val="0"/>
          <w:marBottom w:val="0"/>
          <w:divBdr>
            <w:top w:val="none" w:sz="0" w:space="0" w:color="auto"/>
            <w:left w:val="none" w:sz="0" w:space="0" w:color="auto"/>
            <w:bottom w:val="none" w:sz="0" w:space="0" w:color="auto"/>
            <w:right w:val="none" w:sz="0" w:space="0" w:color="auto"/>
          </w:divBdr>
          <w:divsChild>
            <w:div w:id="318582141">
              <w:marLeft w:val="-225"/>
              <w:marRight w:val="-225"/>
              <w:marTop w:val="0"/>
              <w:marBottom w:val="0"/>
              <w:divBdr>
                <w:top w:val="none" w:sz="0" w:space="0" w:color="auto"/>
                <w:left w:val="none" w:sz="0" w:space="0" w:color="auto"/>
                <w:bottom w:val="none" w:sz="0" w:space="0" w:color="auto"/>
                <w:right w:val="none" w:sz="0" w:space="0" w:color="auto"/>
              </w:divBdr>
              <w:divsChild>
                <w:div w:id="850685860">
                  <w:marLeft w:val="0"/>
                  <w:marRight w:val="0"/>
                  <w:marTop w:val="0"/>
                  <w:marBottom w:val="0"/>
                  <w:divBdr>
                    <w:top w:val="none" w:sz="0" w:space="0" w:color="auto"/>
                    <w:left w:val="none" w:sz="0" w:space="0" w:color="auto"/>
                    <w:bottom w:val="none" w:sz="0" w:space="0" w:color="auto"/>
                    <w:right w:val="none" w:sz="0" w:space="0" w:color="auto"/>
                  </w:divBdr>
                  <w:divsChild>
                    <w:div w:id="666059395">
                      <w:marLeft w:val="0"/>
                      <w:marRight w:val="0"/>
                      <w:marTop w:val="0"/>
                      <w:marBottom w:val="0"/>
                      <w:divBdr>
                        <w:top w:val="single" w:sz="12" w:space="0" w:color="E8EBF4"/>
                        <w:left w:val="single" w:sz="12" w:space="0" w:color="E8EBF4"/>
                        <w:bottom w:val="single" w:sz="12" w:space="0" w:color="E8EBF4"/>
                        <w:right w:val="single" w:sz="12" w:space="0" w:color="E8EBF4"/>
                      </w:divBdr>
                      <w:divsChild>
                        <w:div w:id="41096575">
                          <w:marLeft w:val="-225"/>
                          <w:marRight w:val="-225"/>
                          <w:marTop w:val="0"/>
                          <w:marBottom w:val="0"/>
                          <w:divBdr>
                            <w:top w:val="none" w:sz="0" w:space="0" w:color="auto"/>
                            <w:left w:val="none" w:sz="0" w:space="0" w:color="auto"/>
                            <w:bottom w:val="none" w:sz="0" w:space="0" w:color="auto"/>
                            <w:right w:val="none" w:sz="0" w:space="0" w:color="auto"/>
                          </w:divBdr>
                          <w:divsChild>
                            <w:div w:id="1692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11547">
      <w:bodyDiv w:val="1"/>
      <w:marLeft w:val="0"/>
      <w:marRight w:val="0"/>
      <w:marTop w:val="0"/>
      <w:marBottom w:val="0"/>
      <w:divBdr>
        <w:top w:val="none" w:sz="0" w:space="0" w:color="auto"/>
        <w:left w:val="none" w:sz="0" w:space="0" w:color="auto"/>
        <w:bottom w:val="none" w:sz="0" w:space="0" w:color="auto"/>
        <w:right w:val="none" w:sz="0" w:space="0" w:color="auto"/>
      </w:divBdr>
      <w:divsChild>
        <w:div w:id="511920624">
          <w:marLeft w:val="547"/>
          <w:marRight w:val="0"/>
          <w:marTop w:val="0"/>
          <w:marBottom w:val="0"/>
          <w:divBdr>
            <w:top w:val="none" w:sz="0" w:space="0" w:color="auto"/>
            <w:left w:val="none" w:sz="0" w:space="0" w:color="auto"/>
            <w:bottom w:val="none" w:sz="0" w:space="0" w:color="auto"/>
            <w:right w:val="none" w:sz="0" w:space="0" w:color="auto"/>
          </w:divBdr>
        </w:div>
      </w:divsChild>
    </w:div>
    <w:div w:id="328560225">
      <w:marLeft w:val="0"/>
      <w:marRight w:val="0"/>
      <w:marTop w:val="0"/>
      <w:marBottom w:val="0"/>
      <w:divBdr>
        <w:top w:val="none" w:sz="0" w:space="0" w:color="auto"/>
        <w:left w:val="none" w:sz="0" w:space="0" w:color="auto"/>
        <w:bottom w:val="none" w:sz="0" w:space="0" w:color="auto"/>
        <w:right w:val="none" w:sz="0" w:space="0" w:color="auto"/>
      </w:divBdr>
      <w:divsChild>
        <w:div w:id="328560222">
          <w:marLeft w:val="547"/>
          <w:marRight w:val="0"/>
          <w:marTop w:val="91"/>
          <w:marBottom w:val="0"/>
          <w:divBdr>
            <w:top w:val="none" w:sz="0" w:space="0" w:color="auto"/>
            <w:left w:val="none" w:sz="0" w:space="0" w:color="auto"/>
            <w:bottom w:val="none" w:sz="0" w:space="0" w:color="auto"/>
            <w:right w:val="none" w:sz="0" w:space="0" w:color="auto"/>
          </w:divBdr>
        </w:div>
      </w:divsChild>
    </w:div>
    <w:div w:id="328560226">
      <w:marLeft w:val="0"/>
      <w:marRight w:val="0"/>
      <w:marTop w:val="0"/>
      <w:marBottom w:val="0"/>
      <w:divBdr>
        <w:top w:val="none" w:sz="0" w:space="0" w:color="auto"/>
        <w:left w:val="none" w:sz="0" w:space="0" w:color="auto"/>
        <w:bottom w:val="none" w:sz="0" w:space="0" w:color="auto"/>
        <w:right w:val="none" w:sz="0" w:space="0" w:color="auto"/>
      </w:divBdr>
      <w:divsChild>
        <w:div w:id="328560237">
          <w:marLeft w:val="446"/>
          <w:marRight w:val="0"/>
          <w:marTop w:val="82"/>
          <w:marBottom w:val="0"/>
          <w:divBdr>
            <w:top w:val="none" w:sz="0" w:space="0" w:color="auto"/>
            <w:left w:val="none" w:sz="0" w:space="0" w:color="auto"/>
            <w:bottom w:val="none" w:sz="0" w:space="0" w:color="auto"/>
            <w:right w:val="none" w:sz="0" w:space="0" w:color="auto"/>
          </w:divBdr>
        </w:div>
      </w:divsChild>
    </w:div>
    <w:div w:id="328560229">
      <w:marLeft w:val="0"/>
      <w:marRight w:val="0"/>
      <w:marTop w:val="0"/>
      <w:marBottom w:val="0"/>
      <w:divBdr>
        <w:top w:val="none" w:sz="0" w:space="0" w:color="auto"/>
        <w:left w:val="none" w:sz="0" w:space="0" w:color="auto"/>
        <w:bottom w:val="none" w:sz="0" w:space="0" w:color="auto"/>
        <w:right w:val="none" w:sz="0" w:space="0" w:color="auto"/>
      </w:divBdr>
    </w:div>
    <w:div w:id="328560230">
      <w:marLeft w:val="0"/>
      <w:marRight w:val="0"/>
      <w:marTop w:val="0"/>
      <w:marBottom w:val="0"/>
      <w:divBdr>
        <w:top w:val="none" w:sz="0" w:space="0" w:color="auto"/>
        <w:left w:val="none" w:sz="0" w:space="0" w:color="auto"/>
        <w:bottom w:val="none" w:sz="0" w:space="0" w:color="auto"/>
        <w:right w:val="none" w:sz="0" w:space="0" w:color="auto"/>
      </w:divBdr>
    </w:div>
    <w:div w:id="328560231">
      <w:marLeft w:val="0"/>
      <w:marRight w:val="0"/>
      <w:marTop w:val="0"/>
      <w:marBottom w:val="0"/>
      <w:divBdr>
        <w:top w:val="none" w:sz="0" w:space="0" w:color="auto"/>
        <w:left w:val="none" w:sz="0" w:space="0" w:color="auto"/>
        <w:bottom w:val="none" w:sz="0" w:space="0" w:color="auto"/>
        <w:right w:val="none" w:sz="0" w:space="0" w:color="auto"/>
      </w:divBdr>
      <w:divsChild>
        <w:div w:id="328560240">
          <w:marLeft w:val="547"/>
          <w:marRight w:val="0"/>
          <w:marTop w:val="91"/>
          <w:marBottom w:val="0"/>
          <w:divBdr>
            <w:top w:val="none" w:sz="0" w:space="0" w:color="auto"/>
            <w:left w:val="none" w:sz="0" w:space="0" w:color="auto"/>
            <w:bottom w:val="none" w:sz="0" w:space="0" w:color="auto"/>
            <w:right w:val="none" w:sz="0" w:space="0" w:color="auto"/>
          </w:divBdr>
        </w:div>
      </w:divsChild>
    </w:div>
    <w:div w:id="328560232">
      <w:marLeft w:val="0"/>
      <w:marRight w:val="0"/>
      <w:marTop w:val="0"/>
      <w:marBottom w:val="0"/>
      <w:divBdr>
        <w:top w:val="none" w:sz="0" w:space="0" w:color="auto"/>
        <w:left w:val="none" w:sz="0" w:space="0" w:color="auto"/>
        <w:bottom w:val="none" w:sz="0" w:space="0" w:color="auto"/>
        <w:right w:val="none" w:sz="0" w:space="0" w:color="auto"/>
      </w:divBdr>
      <w:divsChild>
        <w:div w:id="328560228">
          <w:marLeft w:val="446"/>
          <w:marRight w:val="0"/>
          <w:marTop w:val="82"/>
          <w:marBottom w:val="0"/>
          <w:divBdr>
            <w:top w:val="none" w:sz="0" w:space="0" w:color="auto"/>
            <w:left w:val="none" w:sz="0" w:space="0" w:color="auto"/>
            <w:bottom w:val="none" w:sz="0" w:space="0" w:color="auto"/>
            <w:right w:val="none" w:sz="0" w:space="0" w:color="auto"/>
          </w:divBdr>
        </w:div>
      </w:divsChild>
    </w:div>
    <w:div w:id="328560233">
      <w:marLeft w:val="0"/>
      <w:marRight w:val="0"/>
      <w:marTop w:val="0"/>
      <w:marBottom w:val="0"/>
      <w:divBdr>
        <w:top w:val="none" w:sz="0" w:space="0" w:color="auto"/>
        <w:left w:val="none" w:sz="0" w:space="0" w:color="auto"/>
        <w:bottom w:val="none" w:sz="0" w:space="0" w:color="auto"/>
        <w:right w:val="none" w:sz="0" w:space="0" w:color="auto"/>
      </w:divBdr>
    </w:div>
    <w:div w:id="328560235">
      <w:marLeft w:val="0"/>
      <w:marRight w:val="0"/>
      <w:marTop w:val="0"/>
      <w:marBottom w:val="0"/>
      <w:divBdr>
        <w:top w:val="none" w:sz="0" w:space="0" w:color="auto"/>
        <w:left w:val="none" w:sz="0" w:space="0" w:color="auto"/>
        <w:bottom w:val="none" w:sz="0" w:space="0" w:color="auto"/>
        <w:right w:val="none" w:sz="0" w:space="0" w:color="auto"/>
      </w:divBdr>
      <w:divsChild>
        <w:div w:id="328560227">
          <w:marLeft w:val="446"/>
          <w:marRight w:val="0"/>
          <w:marTop w:val="82"/>
          <w:marBottom w:val="0"/>
          <w:divBdr>
            <w:top w:val="none" w:sz="0" w:space="0" w:color="auto"/>
            <w:left w:val="none" w:sz="0" w:space="0" w:color="auto"/>
            <w:bottom w:val="none" w:sz="0" w:space="0" w:color="auto"/>
            <w:right w:val="none" w:sz="0" w:space="0" w:color="auto"/>
          </w:divBdr>
        </w:div>
      </w:divsChild>
    </w:div>
    <w:div w:id="328560236">
      <w:marLeft w:val="0"/>
      <w:marRight w:val="0"/>
      <w:marTop w:val="0"/>
      <w:marBottom w:val="0"/>
      <w:divBdr>
        <w:top w:val="none" w:sz="0" w:space="0" w:color="auto"/>
        <w:left w:val="none" w:sz="0" w:space="0" w:color="auto"/>
        <w:bottom w:val="none" w:sz="0" w:space="0" w:color="auto"/>
        <w:right w:val="none" w:sz="0" w:space="0" w:color="auto"/>
      </w:divBdr>
    </w:div>
    <w:div w:id="328560238">
      <w:marLeft w:val="0"/>
      <w:marRight w:val="0"/>
      <w:marTop w:val="0"/>
      <w:marBottom w:val="0"/>
      <w:divBdr>
        <w:top w:val="none" w:sz="0" w:space="0" w:color="auto"/>
        <w:left w:val="none" w:sz="0" w:space="0" w:color="auto"/>
        <w:bottom w:val="none" w:sz="0" w:space="0" w:color="auto"/>
        <w:right w:val="none" w:sz="0" w:space="0" w:color="auto"/>
      </w:divBdr>
    </w:div>
    <w:div w:id="328560239">
      <w:marLeft w:val="0"/>
      <w:marRight w:val="0"/>
      <w:marTop w:val="0"/>
      <w:marBottom w:val="0"/>
      <w:divBdr>
        <w:top w:val="none" w:sz="0" w:space="0" w:color="auto"/>
        <w:left w:val="none" w:sz="0" w:space="0" w:color="auto"/>
        <w:bottom w:val="none" w:sz="0" w:space="0" w:color="auto"/>
        <w:right w:val="none" w:sz="0" w:space="0" w:color="auto"/>
      </w:divBdr>
      <w:divsChild>
        <w:div w:id="328560224">
          <w:marLeft w:val="547"/>
          <w:marRight w:val="0"/>
          <w:marTop w:val="154"/>
          <w:marBottom w:val="0"/>
          <w:divBdr>
            <w:top w:val="none" w:sz="0" w:space="0" w:color="auto"/>
            <w:left w:val="none" w:sz="0" w:space="0" w:color="auto"/>
            <w:bottom w:val="none" w:sz="0" w:space="0" w:color="auto"/>
            <w:right w:val="none" w:sz="0" w:space="0" w:color="auto"/>
          </w:divBdr>
        </w:div>
        <w:div w:id="328560234">
          <w:marLeft w:val="547"/>
          <w:marRight w:val="0"/>
          <w:marTop w:val="154"/>
          <w:marBottom w:val="0"/>
          <w:divBdr>
            <w:top w:val="none" w:sz="0" w:space="0" w:color="auto"/>
            <w:left w:val="none" w:sz="0" w:space="0" w:color="auto"/>
            <w:bottom w:val="none" w:sz="0" w:space="0" w:color="auto"/>
            <w:right w:val="none" w:sz="0" w:space="0" w:color="auto"/>
          </w:divBdr>
        </w:div>
      </w:divsChild>
    </w:div>
    <w:div w:id="328560241">
      <w:marLeft w:val="0"/>
      <w:marRight w:val="0"/>
      <w:marTop w:val="0"/>
      <w:marBottom w:val="0"/>
      <w:divBdr>
        <w:top w:val="none" w:sz="0" w:space="0" w:color="auto"/>
        <w:left w:val="none" w:sz="0" w:space="0" w:color="auto"/>
        <w:bottom w:val="none" w:sz="0" w:space="0" w:color="auto"/>
        <w:right w:val="none" w:sz="0" w:space="0" w:color="auto"/>
      </w:divBdr>
    </w:div>
    <w:div w:id="328560242">
      <w:marLeft w:val="0"/>
      <w:marRight w:val="0"/>
      <w:marTop w:val="0"/>
      <w:marBottom w:val="0"/>
      <w:divBdr>
        <w:top w:val="none" w:sz="0" w:space="0" w:color="auto"/>
        <w:left w:val="none" w:sz="0" w:space="0" w:color="auto"/>
        <w:bottom w:val="none" w:sz="0" w:space="0" w:color="auto"/>
        <w:right w:val="none" w:sz="0" w:space="0" w:color="auto"/>
      </w:divBdr>
      <w:divsChild>
        <w:div w:id="328560223">
          <w:marLeft w:val="446"/>
          <w:marRight w:val="0"/>
          <w:marTop w:val="82"/>
          <w:marBottom w:val="0"/>
          <w:divBdr>
            <w:top w:val="none" w:sz="0" w:space="0" w:color="auto"/>
            <w:left w:val="none" w:sz="0" w:space="0" w:color="auto"/>
            <w:bottom w:val="none" w:sz="0" w:space="0" w:color="auto"/>
            <w:right w:val="none" w:sz="0" w:space="0" w:color="auto"/>
          </w:divBdr>
        </w:div>
      </w:divsChild>
    </w:div>
    <w:div w:id="493956820">
      <w:bodyDiv w:val="1"/>
      <w:marLeft w:val="0"/>
      <w:marRight w:val="0"/>
      <w:marTop w:val="0"/>
      <w:marBottom w:val="0"/>
      <w:divBdr>
        <w:top w:val="none" w:sz="0" w:space="0" w:color="auto"/>
        <w:left w:val="none" w:sz="0" w:space="0" w:color="auto"/>
        <w:bottom w:val="none" w:sz="0" w:space="0" w:color="auto"/>
        <w:right w:val="none" w:sz="0" w:space="0" w:color="auto"/>
      </w:divBdr>
    </w:div>
    <w:div w:id="565148797">
      <w:bodyDiv w:val="1"/>
      <w:marLeft w:val="0"/>
      <w:marRight w:val="0"/>
      <w:marTop w:val="0"/>
      <w:marBottom w:val="0"/>
      <w:divBdr>
        <w:top w:val="none" w:sz="0" w:space="0" w:color="auto"/>
        <w:left w:val="none" w:sz="0" w:space="0" w:color="auto"/>
        <w:bottom w:val="none" w:sz="0" w:space="0" w:color="auto"/>
        <w:right w:val="none" w:sz="0" w:space="0" w:color="auto"/>
      </w:divBdr>
      <w:divsChild>
        <w:div w:id="226842397">
          <w:marLeft w:val="0"/>
          <w:marRight w:val="0"/>
          <w:marTop w:val="0"/>
          <w:marBottom w:val="0"/>
          <w:divBdr>
            <w:top w:val="none" w:sz="0" w:space="0" w:color="auto"/>
            <w:left w:val="none" w:sz="0" w:space="0" w:color="auto"/>
            <w:bottom w:val="none" w:sz="0" w:space="0" w:color="auto"/>
            <w:right w:val="none" w:sz="0" w:space="0" w:color="auto"/>
          </w:divBdr>
          <w:divsChild>
            <w:div w:id="596524557">
              <w:marLeft w:val="0"/>
              <w:marRight w:val="0"/>
              <w:marTop w:val="0"/>
              <w:marBottom w:val="0"/>
              <w:divBdr>
                <w:top w:val="none" w:sz="0" w:space="0" w:color="auto"/>
                <w:left w:val="none" w:sz="0" w:space="0" w:color="auto"/>
                <w:bottom w:val="none" w:sz="0" w:space="0" w:color="auto"/>
                <w:right w:val="none" w:sz="0" w:space="0" w:color="auto"/>
              </w:divBdr>
              <w:divsChild>
                <w:div w:id="1272391964">
                  <w:marLeft w:val="0"/>
                  <w:marRight w:val="0"/>
                  <w:marTop w:val="0"/>
                  <w:marBottom w:val="0"/>
                  <w:divBdr>
                    <w:top w:val="none" w:sz="0" w:space="0" w:color="auto"/>
                    <w:left w:val="none" w:sz="0" w:space="0" w:color="auto"/>
                    <w:bottom w:val="none" w:sz="0" w:space="0" w:color="auto"/>
                    <w:right w:val="none" w:sz="0" w:space="0" w:color="auto"/>
                  </w:divBdr>
                  <w:divsChild>
                    <w:div w:id="394397415">
                      <w:marLeft w:val="0"/>
                      <w:marRight w:val="1"/>
                      <w:marTop w:val="0"/>
                      <w:marBottom w:val="0"/>
                      <w:divBdr>
                        <w:top w:val="none" w:sz="0" w:space="0" w:color="auto"/>
                        <w:left w:val="none" w:sz="0" w:space="0" w:color="auto"/>
                        <w:bottom w:val="none" w:sz="0" w:space="0" w:color="auto"/>
                        <w:right w:val="none" w:sz="0" w:space="0" w:color="auto"/>
                      </w:divBdr>
                      <w:divsChild>
                        <w:div w:id="112601482">
                          <w:marLeft w:val="0"/>
                          <w:marRight w:val="0"/>
                          <w:marTop w:val="0"/>
                          <w:marBottom w:val="150"/>
                          <w:divBdr>
                            <w:top w:val="none" w:sz="0" w:space="0" w:color="auto"/>
                            <w:left w:val="none" w:sz="0" w:space="0" w:color="auto"/>
                            <w:bottom w:val="none" w:sz="0" w:space="0" w:color="auto"/>
                            <w:right w:val="none" w:sz="0" w:space="0" w:color="auto"/>
                          </w:divBdr>
                          <w:divsChild>
                            <w:div w:id="1208108587">
                              <w:marLeft w:val="0"/>
                              <w:marRight w:val="0"/>
                              <w:marTop w:val="0"/>
                              <w:marBottom w:val="0"/>
                              <w:divBdr>
                                <w:top w:val="none" w:sz="0" w:space="0" w:color="auto"/>
                                <w:left w:val="none" w:sz="0" w:space="0" w:color="auto"/>
                                <w:bottom w:val="none" w:sz="0" w:space="0" w:color="auto"/>
                                <w:right w:val="none" w:sz="0" w:space="0" w:color="auto"/>
                              </w:divBdr>
                              <w:divsChild>
                                <w:div w:id="160392955">
                                  <w:marLeft w:val="0"/>
                                  <w:marRight w:val="0"/>
                                  <w:marTop w:val="0"/>
                                  <w:marBottom w:val="0"/>
                                  <w:divBdr>
                                    <w:top w:val="none" w:sz="0" w:space="0" w:color="auto"/>
                                    <w:left w:val="none" w:sz="0" w:space="0" w:color="auto"/>
                                    <w:bottom w:val="none" w:sz="0" w:space="0" w:color="auto"/>
                                    <w:right w:val="none" w:sz="0" w:space="0" w:color="auto"/>
                                  </w:divBdr>
                                  <w:divsChild>
                                    <w:div w:id="1709143698">
                                      <w:marLeft w:val="0"/>
                                      <w:marRight w:val="0"/>
                                      <w:marTop w:val="0"/>
                                      <w:marBottom w:val="0"/>
                                      <w:divBdr>
                                        <w:top w:val="none" w:sz="0" w:space="0" w:color="auto"/>
                                        <w:left w:val="none" w:sz="0" w:space="0" w:color="auto"/>
                                        <w:bottom w:val="none" w:sz="0" w:space="0" w:color="auto"/>
                                        <w:right w:val="none" w:sz="0" w:space="0" w:color="auto"/>
                                      </w:divBdr>
                                    </w:div>
                                    <w:div w:id="1859736111">
                                      <w:marLeft w:val="0"/>
                                      <w:marRight w:val="0"/>
                                      <w:marTop w:val="0"/>
                                      <w:marBottom w:val="0"/>
                                      <w:divBdr>
                                        <w:top w:val="none" w:sz="0" w:space="0" w:color="auto"/>
                                        <w:left w:val="none" w:sz="0" w:space="0" w:color="auto"/>
                                        <w:bottom w:val="none" w:sz="0" w:space="0" w:color="auto"/>
                                        <w:right w:val="none" w:sz="0" w:space="0" w:color="auto"/>
                                      </w:divBdr>
                                    </w:div>
                                    <w:div w:id="201688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697418">
      <w:bodyDiv w:val="1"/>
      <w:marLeft w:val="0"/>
      <w:marRight w:val="0"/>
      <w:marTop w:val="0"/>
      <w:marBottom w:val="0"/>
      <w:divBdr>
        <w:top w:val="none" w:sz="0" w:space="0" w:color="auto"/>
        <w:left w:val="none" w:sz="0" w:space="0" w:color="auto"/>
        <w:bottom w:val="none" w:sz="0" w:space="0" w:color="auto"/>
        <w:right w:val="none" w:sz="0" w:space="0" w:color="auto"/>
      </w:divBdr>
      <w:divsChild>
        <w:div w:id="355623866">
          <w:marLeft w:val="547"/>
          <w:marRight w:val="0"/>
          <w:marTop w:val="154"/>
          <w:marBottom w:val="0"/>
          <w:divBdr>
            <w:top w:val="none" w:sz="0" w:space="0" w:color="auto"/>
            <w:left w:val="none" w:sz="0" w:space="0" w:color="auto"/>
            <w:bottom w:val="none" w:sz="0" w:space="0" w:color="auto"/>
            <w:right w:val="none" w:sz="0" w:space="0" w:color="auto"/>
          </w:divBdr>
        </w:div>
        <w:div w:id="1010643739">
          <w:marLeft w:val="547"/>
          <w:marRight w:val="0"/>
          <w:marTop w:val="154"/>
          <w:marBottom w:val="0"/>
          <w:divBdr>
            <w:top w:val="none" w:sz="0" w:space="0" w:color="auto"/>
            <w:left w:val="none" w:sz="0" w:space="0" w:color="auto"/>
            <w:bottom w:val="none" w:sz="0" w:space="0" w:color="auto"/>
            <w:right w:val="none" w:sz="0" w:space="0" w:color="auto"/>
          </w:divBdr>
        </w:div>
        <w:div w:id="1314335444">
          <w:marLeft w:val="547"/>
          <w:marRight w:val="0"/>
          <w:marTop w:val="154"/>
          <w:marBottom w:val="0"/>
          <w:divBdr>
            <w:top w:val="none" w:sz="0" w:space="0" w:color="auto"/>
            <w:left w:val="none" w:sz="0" w:space="0" w:color="auto"/>
            <w:bottom w:val="none" w:sz="0" w:space="0" w:color="auto"/>
            <w:right w:val="none" w:sz="0" w:space="0" w:color="auto"/>
          </w:divBdr>
        </w:div>
      </w:divsChild>
    </w:div>
    <w:div w:id="637615551">
      <w:bodyDiv w:val="1"/>
      <w:marLeft w:val="0"/>
      <w:marRight w:val="0"/>
      <w:marTop w:val="0"/>
      <w:marBottom w:val="0"/>
      <w:divBdr>
        <w:top w:val="none" w:sz="0" w:space="0" w:color="auto"/>
        <w:left w:val="none" w:sz="0" w:space="0" w:color="auto"/>
        <w:bottom w:val="none" w:sz="0" w:space="0" w:color="auto"/>
        <w:right w:val="none" w:sz="0" w:space="0" w:color="auto"/>
      </w:divBdr>
    </w:div>
    <w:div w:id="780422267">
      <w:bodyDiv w:val="1"/>
      <w:marLeft w:val="0"/>
      <w:marRight w:val="0"/>
      <w:marTop w:val="0"/>
      <w:marBottom w:val="0"/>
      <w:divBdr>
        <w:top w:val="none" w:sz="0" w:space="0" w:color="auto"/>
        <w:left w:val="none" w:sz="0" w:space="0" w:color="auto"/>
        <w:bottom w:val="none" w:sz="0" w:space="0" w:color="auto"/>
        <w:right w:val="none" w:sz="0" w:space="0" w:color="auto"/>
      </w:divBdr>
      <w:divsChild>
        <w:div w:id="1776287878">
          <w:marLeft w:val="0"/>
          <w:marRight w:val="0"/>
          <w:marTop w:val="0"/>
          <w:marBottom w:val="0"/>
          <w:divBdr>
            <w:top w:val="none" w:sz="0" w:space="0" w:color="auto"/>
            <w:left w:val="none" w:sz="0" w:space="0" w:color="auto"/>
            <w:bottom w:val="none" w:sz="0" w:space="0" w:color="auto"/>
            <w:right w:val="none" w:sz="0" w:space="0" w:color="auto"/>
          </w:divBdr>
          <w:divsChild>
            <w:div w:id="954599387">
              <w:marLeft w:val="0"/>
              <w:marRight w:val="0"/>
              <w:marTop w:val="0"/>
              <w:marBottom w:val="0"/>
              <w:divBdr>
                <w:top w:val="none" w:sz="0" w:space="0" w:color="auto"/>
                <w:left w:val="none" w:sz="0" w:space="0" w:color="auto"/>
                <w:bottom w:val="none" w:sz="0" w:space="0" w:color="auto"/>
                <w:right w:val="none" w:sz="0" w:space="0" w:color="auto"/>
              </w:divBdr>
              <w:divsChild>
                <w:div w:id="1692149184">
                  <w:marLeft w:val="0"/>
                  <w:marRight w:val="0"/>
                  <w:marTop w:val="0"/>
                  <w:marBottom w:val="0"/>
                  <w:divBdr>
                    <w:top w:val="none" w:sz="0" w:space="0" w:color="auto"/>
                    <w:left w:val="none" w:sz="0" w:space="0" w:color="auto"/>
                    <w:bottom w:val="none" w:sz="0" w:space="0" w:color="auto"/>
                    <w:right w:val="none" w:sz="0" w:space="0" w:color="auto"/>
                  </w:divBdr>
                  <w:divsChild>
                    <w:div w:id="2080863446">
                      <w:marLeft w:val="0"/>
                      <w:marRight w:val="1"/>
                      <w:marTop w:val="0"/>
                      <w:marBottom w:val="0"/>
                      <w:divBdr>
                        <w:top w:val="none" w:sz="0" w:space="0" w:color="auto"/>
                        <w:left w:val="none" w:sz="0" w:space="0" w:color="auto"/>
                        <w:bottom w:val="none" w:sz="0" w:space="0" w:color="auto"/>
                        <w:right w:val="none" w:sz="0" w:space="0" w:color="auto"/>
                      </w:divBdr>
                      <w:divsChild>
                        <w:div w:id="14496213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90174917">
      <w:bodyDiv w:val="1"/>
      <w:marLeft w:val="0"/>
      <w:marRight w:val="0"/>
      <w:marTop w:val="0"/>
      <w:marBottom w:val="0"/>
      <w:divBdr>
        <w:top w:val="none" w:sz="0" w:space="0" w:color="auto"/>
        <w:left w:val="none" w:sz="0" w:space="0" w:color="auto"/>
        <w:bottom w:val="none" w:sz="0" w:space="0" w:color="auto"/>
        <w:right w:val="none" w:sz="0" w:space="0" w:color="auto"/>
      </w:divBdr>
      <w:divsChild>
        <w:div w:id="756555666">
          <w:marLeft w:val="0"/>
          <w:marRight w:val="0"/>
          <w:marTop w:val="0"/>
          <w:marBottom w:val="0"/>
          <w:divBdr>
            <w:top w:val="none" w:sz="0" w:space="0" w:color="auto"/>
            <w:left w:val="none" w:sz="0" w:space="0" w:color="auto"/>
            <w:bottom w:val="none" w:sz="0" w:space="0" w:color="auto"/>
            <w:right w:val="none" w:sz="0" w:space="0" w:color="auto"/>
          </w:divBdr>
          <w:divsChild>
            <w:div w:id="1889028349">
              <w:marLeft w:val="0"/>
              <w:marRight w:val="0"/>
              <w:marTop w:val="0"/>
              <w:marBottom w:val="0"/>
              <w:divBdr>
                <w:top w:val="none" w:sz="0" w:space="0" w:color="auto"/>
                <w:left w:val="none" w:sz="0" w:space="0" w:color="auto"/>
                <w:bottom w:val="none" w:sz="0" w:space="0" w:color="auto"/>
                <w:right w:val="none" w:sz="0" w:space="0" w:color="auto"/>
              </w:divBdr>
              <w:divsChild>
                <w:div w:id="699548633">
                  <w:marLeft w:val="0"/>
                  <w:marRight w:val="0"/>
                  <w:marTop w:val="0"/>
                  <w:marBottom w:val="0"/>
                  <w:divBdr>
                    <w:top w:val="none" w:sz="0" w:space="0" w:color="auto"/>
                    <w:left w:val="none" w:sz="0" w:space="0" w:color="auto"/>
                    <w:bottom w:val="none" w:sz="0" w:space="0" w:color="auto"/>
                    <w:right w:val="none" w:sz="0" w:space="0" w:color="auto"/>
                  </w:divBdr>
                  <w:divsChild>
                    <w:div w:id="475412812">
                      <w:marLeft w:val="0"/>
                      <w:marRight w:val="1"/>
                      <w:marTop w:val="0"/>
                      <w:marBottom w:val="0"/>
                      <w:divBdr>
                        <w:top w:val="none" w:sz="0" w:space="0" w:color="auto"/>
                        <w:left w:val="none" w:sz="0" w:space="0" w:color="auto"/>
                        <w:bottom w:val="none" w:sz="0" w:space="0" w:color="auto"/>
                        <w:right w:val="none" w:sz="0" w:space="0" w:color="auto"/>
                      </w:divBdr>
                      <w:divsChild>
                        <w:div w:id="796459703">
                          <w:marLeft w:val="0"/>
                          <w:marRight w:val="0"/>
                          <w:marTop w:val="0"/>
                          <w:marBottom w:val="150"/>
                          <w:divBdr>
                            <w:top w:val="none" w:sz="0" w:space="0" w:color="auto"/>
                            <w:left w:val="none" w:sz="0" w:space="0" w:color="auto"/>
                            <w:bottom w:val="none" w:sz="0" w:space="0" w:color="auto"/>
                            <w:right w:val="none" w:sz="0" w:space="0" w:color="auto"/>
                          </w:divBdr>
                          <w:divsChild>
                            <w:div w:id="1773934268">
                              <w:marLeft w:val="0"/>
                              <w:marRight w:val="0"/>
                              <w:marTop w:val="0"/>
                              <w:marBottom w:val="0"/>
                              <w:divBdr>
                                <w:top w:val="none" w:sz="0" w:space="0" w:color="auto"/>
                                <w:left w:val="none" w:sz="0" w:space="0" w:color="auto"/>
                                <w:bottom w:val="none" w:sz="0" w:space="0" w:color="auto"/>
                                <w:right w:val="none" w:sz="0" w:space="0" w:color="auto"/>
                              </w:divBdr>
                              <w:divsChild>
                                <w:div w:id="714699984">
                                  <w:marLeft w:val="0"/>
                                  <w:marRight w:val="0"/>
                                  <w:marTop w:val="0"/>
                                  <w:marBottom w:val="0"/>
                                  <w:divBdr>
                                    <w:top w:val="none" w:sz="0" w:space="0" w:color="auto"/>
                                    <w:left w:val="none" w:sz="0" w:space="0" w:color="auto"/>
                                    <w:bottom w:val="none" w:sz="0" w:space="0" w:color="auto"/>
                                    <w:right w:val="none" w:sz="0" w:space="0" w:color="auto"/>
                                  </w:divBdr>
                                  <w:divsChild>
                                    <w:div w:id="471489185">
                                      <w:marLeft w:val="0"/>
                                      <w:marRight w:val="0"/>
                                      <w:marTop w:val="0"/>
                                      <w:marBottom w:val="0"/>
                                      <w:divBdr>
                                        <w:top w:val="none" w:sz="0" w:space="0" w:color="auto"/>
                                        <w:left w:val="none" w:sz="0" w:space="0" w:color="auto"/>
                                        <w:bottom w:val="none" w:sz="0" w:space="0" w:color="auto"/>
                                        <w:right w:val="none" w:sz="0" w:space="0" w:color="auto"/>
                                      </w:divBdr>
                                    </w:div>
                                    <w:div w:id="1017847477">
                                      <w:marLeft w:val="0"/>
                                      <w:marRight w:val="0"/>
                                      <w:marTop w:val="0"/>
                                      <w:marBottom w:val="0"/>
                                      <w:divBdr>
                                        <w:top w:val="none" w:sz="0" w:space="0" w:color="auto"/>
                                        <w:left w:val="none" w:sz="0" w:space="0" w:color="auto"/>
                                        <w:bottom w:val="none" w:sz="0" w:space="0" w:color="auto"/>
                                        <w:right w:val="none" w:sz="0" w:space="0" w:color="auto"/>
                                      </w:divBdr>
                                    </w:div>
                                    <w:div w:id="168370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047225">
      <w:bodyDiv w:val="1"/>
      <w:marLeft w:val="0"/>
      <w:marRight w:val="0"/>
      <w:marTop w:val="0"/>
      <w:marBottom w:val="0"/>
      <w:divBdr>
        <w:top w:val="none" w:sz="0" w:space="0" w:color="auto"/>
        <w:left w:val="none" w:sz="0" w:space="0" w:color="auto"/>
        <w:bottom w:val="none" w:sz="0" w:space="0" w:color="auto"/>
        <w:right w:val="none" w:sz="0" w:space="0" w:color="auto"/>
      </w:divBdr>
      <w:divsChild>
        <w:div w:id="344670004">
          <w:marLeft w:val="547"/>
          <w:marRight w:val="0"/>
          <w:marTop w:val="0"/>
          <w:marBottom w:val="0"/>
          <w:divBdr>
            <w:top w:val="none" w:sz="0" w:space="0" w:color="auto"/>
            <w:left w:val="none" w:sz="0" w:space="0" w:color="auto"/>
            <w:bottom w:val="none" w:sz="0" w:space="0" w:color="auto"/>
            <w:right w:val="none" w:sz="0" w:space="0" w:color="auto"/>
          </w:divBdr>
        </w:div>
      </w:divsChild>
    </w:div>
    <w:div w:id="1038119971">
      <w:bodyDiv w:val="1"/>
      <w:marLeft w:val="0"/>
      <w:marRight w:val="0"/>
      <w:marTop w:val="0"/>
      <w:marBottom w:val="0"/>
      <w:divBdr>
        <w:top w:val="none" w:sz="0" w:space="0" w:color="auto"/>
        <w:left w:val="none" w:sz="0" w:space="0" w:color="auto"/>
        <w:bottom w:val="none" w:sz="0" w:space="0" w:color="auto"/>
        <w:right w:val="none" w:sz="0" w:space="0" w:color="auto"/>
      </w:divBdr>
      <w:divsChild>
        <w:div w:id="407506006">
          <w:marLeft w:val="547"/>
          <w:marRight w:val="0"/>
          <w:marTop w:val="0"/>
          <w:marBottom w:val="0"/>
          <w:divBdr>
            <w:top w:val="none" w:sz="0" w:space="0" w:color="auto"/>
            <w:left w:val="none" w:sz="0" w:space="0" w:color="auto"/>
            <w:bottom w:val="none" w:sz="0" w:space="0" w:color="auto"/>
            <w:right w:val="none" w:sz="0" w:space="0" w:color="auto"/>
          </w:divBdr>
        </w:div>
      </w:divsChild>
    </w:div>
    <w:div w:id="1273172165">
      <w:bodyDiv w:val="1"/>
      <w:marLeft w:val="0"/>
      <w:marRight w:val="0"/>
      <w:marTop w:val="0"/>
      <w:marBottom w:val="0"/>
      <w:divBdr>
        <w:top w:val="none" w:sz="0" w:space="0" w:color="auto"/>
        <w:left w:val="none" w:sz="0" w:space="0" w:color="auto"/>
        <w:bottom w:val="none" w:sz="0" w:space="0" w:color="auto"/>
        <w:right w:val="none" w:sz="0" w:space="0" w:color="auto"/>
      </w:divBdr>
    </w:div>
    <w:div w:id="1526864792">
      <w:bodyDiv w:val="1"/>
      <w:marLeft w:val="0"/>
      <w:marRight w:val="0"/>
      <w:marTop w:val="0"/>
      <w:marBottom w:val="0"/>
      <w:divBdr>
        <w:top w:val="none" w:sz="0" w:space="0" w:color="auto"/>
        <w:left w:val="none" w:sz="0" w:space="0" w:color="auto"/>
        <w:bottom w:val="none" w:sz="0" w:space="0" w:color="auto"/>
        <w:right w:val="none" w:sz="0" w:space="0" w:color="auto"/>
      </w:divBdr>
    </w:div>
    <w:div w:id="1655453745">
      <w:bodyDiv w:val="1"/>
      <w:marLeft w:val="0"/>
      <w:marRight w:val="0"/>
      <w:marTop w:val="0"/>
      <w:marBottom w:val="0"/>
      <w:divBdr>
        <w:top w:val="none" w:sz="0" w:space="0" w:color="auto"/>
        <w:left w:val="none" w:sz="0" w:space="0" w:color="auto"/>
        <w:bottom w:val="none" w:sz="0" w:space="0" w:color="auto"/>
        <w:right w:val="none" w:sz="0" w:space="0" w:color="auto"/>
      </w:divBdr>
    </w:div>
    <w:div w:id="1793011278">
      <w:bodyDiv w:val="1"/>
      <w:marLeft w:val="0"/>
      <w:marRight w:val="0"/>
      <w:marTop w:val="0"/>
      <w:marBottom w:val="0"/>
      <w:divBdr>
        <w:top w:val="none" w:sz="0" w:space="0" w:color="auto"/>
        <w:left w:val="none" w:sz="0" w:space="0" w:color="auto"/>
        <w:bottom w:val="none" w:sz="0" w:space="0" w:color="auto"/>
        <w:right w:val="none" w:sz="0" w:space="0" w:color="auto"/>
      </w:divBdr>
    </w:div>
    <w:div w:id="1818498861">
      <w:bodyDiv w:val="1"/>
      <w:marLeft w:val="0"/>
      <w:marRight w:val="0"/>
      <w:marTop w:val="0"/>
      <w:marBottom w:val="0"/>
      <w:divBdr>
        <w:top w:val="none" w:sz="0" w:space="0" w:color="auto"/>
        <w:left w:val="none" w:sz="0" w:space="0" w:color="auto"/>
        <w:bottom w:val="none" w:sz="0" w:space="0" w:color="auto"/>
        <w:right w:val="none" w:sz="0" w:space="0" w:color="auto"/>
      </w:divBdr>
    </w:div>
    <w:div w:id="209396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3.png"/><Relationship Id="rId26" Type="http://schemas.openxmlformats.org/officeDocument/2006/relationships/image" Target="media/image4.jpeg"/><Relationship Id="rId39" Type="http://schemas.openxmlformats.org/officeDocument/2006/relationships/hyperlink" Target="http://www.homeless.org.uk/" TargetMode="External"/><Relationship Id="rId3" Type="http://schemas.openxmlformats.org/officeDocument/2006/relationships/customXml" Target="../customXml/item3.xml"/><Relationship Id="rId34" Type="http://schemas.openxmlformats.org/officeDocument/2006/relationships/hyperlink" Target="https://www.scie.org.uk/care-act-2014/safeguarding-adults/sharing-information/" TargetMode="External"/><Relationship Id="rId42" Type="http://schemas.openxmlformats.org/officeDocument/2006/relationships/hyperlink" Target="https://www.scie.org.uk/care-act-2014/safeguarding-adults/sharing-information/" TargetMode="External"/><Relationship Id="rId47" Type="http://schemas.openxmlformats.org/officeDocument/2006/relationships/hyperlink" Target="http://www.brightonandhovelscb.org.uk/safeguarding-adults-board/" TargetMode="External"/><Relationship Id="rId50" Type="http://schemas.openxmlformats.org/officeDocument/2006/relationships/hyperlink" Target="https://twitter.com/LSCB_Brighton"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cid:image007.png@01D35A2F.6D148360" TargetMode="External"/><Relationship Id="rId25" Type="http://schemas.openxmlformats.org/officeDocument/2006/relationships/hyperlink" Target="mailto:accesspoint@brighton-hove.gov.uk" TargetMode="External"/><Relationship Id="rId33" Type="http://schemas.openxmlformats.org/officeDocument/2006/relationships/hyperlink" Target="https://www.scie.org.uk/adults/safeguarding/selfneglect/" TargetMode="External"/><Relationship Id="rId38" Type="http://schemas.openxmlformats.org/officeDocument/2006/relationships/hyperlink" Target="http://sussexsafeguardingadults.procedures.org.uk/zkylz/information-sharing-and-decision-making/appendix-5-guidance-to-support-people-who-self-neglect" TargetMode="External"/><Relationship Id="rId46" Type="http://schemas.openxmlformats.org/officeDocument/2006/relationships/hyperlink" Target="mailto:SAB@brighton-hove.gov.uk" TargetMode="Externa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yperlink" Target="https://learning.brighton-hove.gov.uk" TargetMode="External"/><Relationship Id="rId29" Type="http://schemas.openxmlformats.org/officeDocument/2006/relationships/hyperlink" Target="http://www.brightonandhovelscb.org.uk/safeguarding-adults-board/" TargetMode="External"/><Relationship Id="rId41" Type="http://schemas.openxmlformats.org/officeDocument/2006/relationships/hyperlink" Target="https://www.scie.org.uk/adults/safeguarding/selfneglec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accesspoint@brighton-hove.gov.uk" TargetMode="External"/><Relationship Id="rId32" Type="http://schemas.openxmlformats.org/officeDocument/2006/relationships/hyperlink" Target="http://england.shelter.org.uk/professional_resources/policy_and_research" TargetMode="External"/><Relationship Id="rId37" Type="http://schemas.openxmlformats.org/officeDocument/2006/relationships/hyperlink" Target="http://www.brightonandhovelscb.org.uk/safeguarding-adults-board/" TargetMode="External"/><Relationship Id="rId40" Type="http://schemas.openxmlformats.org/officeDocument/2006/relationships/hyperlink" Target="http://england.shelter.org.uk/professional_resources/policy_and_research" TargetMode="External"/><Relationship Id="rId45" Type="http://schemas.openxmlformats.org/officeDocument/2006/relationships/hyperlink" Target="mailto:SAB@brighton-hove.gov.uk" TargetMode="External"/><Relationship Id="rId5" Type="http://schemas.openxmlformats.org/officeDocument/2006/relationships/customXml" Target="../customXml/item5.xml"/><Relationship Id="rId15" Type="http://schemas.openxmlformats.org/officeDocument/2006/relationships/hyperlink" Target="mailto:SAB@brighton-hove.gov.uk" TargetMode="External"/><Relationship Id="rId23" Type="http://schemas.openxmlformats.org/officeDocument/2006/relationships/hyperlink" Target="https://learning.brighton-hove.gov.uk" TargetMode="External"/><Relationship Id="rId28" Type="http://schemas.openxmlformats.org/officeDocument/2006/relationships/hyperlink" Target="http://sussexsafeguardingadults.procedures.org.uk/images/client-assets/favicon.ico" TargetMode="External"/><Relationship Id="rId36" Type="http://schemas.openxmlformats.org/officeDocument/2006/relationships/hyperlink" Target="http://sussexsafeguardingadults.procedures.org.uk/images/client-assets/favicon.ico" TargetMode="External"/><Relationship Id="rId49" Type="http://schemas.openxmlformats.org/officeDocument/2006/relationships/hyperlink" Target="http://www.brightonandhovelscb.org.uk/safeguarding-adults-board/" TargetMode="External"/><Relationship Id="rId10" Type="http://schemas.openxmlformats.org/officeDocument/2006/relationships/webSettings" Target="webSettings.xml"/><Relationship Id="rId19" Type="http://schemas.openxmlformats.org/officeDocument/2006/relationships/hyperlink" Target="https://learning.brighton-hove.gov.uk/courses/bookings/c_detail.asp?cid=13709&amp;iscancelled=0&amp;curpage=&amp;keyword=&amp;ds=1&amp;unconfirmed=&amp;cs=&amp;subid=&amp;keystage=0&amp;sdate=9/November/2017&amp;searchcode=&amp;asearch=&amp;tutid=&amp;estid=&amp;sday=&amp;smonth=&amp;syear=&amp;targetid=&amp;cal=&amp;calday=&amp;calmonth=&amp;calyear=&amp;caldate=&amp;submonth=&amp;subyear=&amp;list=&amp;palist=&amp;frompage=&amp;a=&amp;b=&amp;c=&amp;d=&amp;s_leaid=" TargetMode="External"/><Relationship Id="rId31" Type="http://schemas.openxmlformats.org/officeDocument/2006/relationships/hyperlink" Target="http://www.homeless.org.uk/" TargetMode="External"/><Relationship Id="rId44" Type="http://schemas.openxmlformats.org/officeDocument/2006/relationships/image" Target="media/image5.png"/><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brightonandhovelscb.org.uk/safeguarding-adults-board/safeguarding-adults-reviews" TargetMode="External"/><Relationship Id="rId22" Type="http://schemas.openxmlformats.org/officeDocument/2006/relationships/hyperlink" Target="https://learning.brighton-hove.gov.uk/courses/bookings/c_detail.asp?cid=13709&amp;iscancelled=0&amp;curpage=&amp;keyword=&amp;ds=1&amp;unconfirmed=&amp;cs=&amp;subid=&amp;keystage=0&amp;sdate=9/November/2017&amp;searchcode=&amp;asearch=&amp;tutid=&amp;estid=&amp;sday=&amp;smonth=&amp;syear=&amp;targetid=&amp;cal=&amp;calday=&amp;calmonth=&amp;calyear=&amp;caldate=&amp;submonth=&amp;subyear=&amp;list=&amp;palist=&amp;frompage=&amp;a=&amp;b=&amp;c=&amp;d=&amp;s_leaid=" TargetMode="External"/><Relationship Id="rId27" Type="http://schemas.openxmlformats.org/officeDocument/2006/relationships/image" Target="media/image40.jpeg"/><Relationship Id="rId30" Type="http://schemas.openxmlformats.org/officeDocument/2006/relationships/hyperlink" Target="http://sussexsafeguardingadults.procedures.org.uk/zkylz/information-sharing-and-decision-making/appendix-5-guidance-to-support-people-who-self-neglect" TargetMode="External"/><Relationship Id="rId35" Type="http://schemas.openxmlformats.org/officeDocument/2006/relationships/hyperlink" Target="https://bht-training.org.uk/" TargetMode="External"/><Relationship Id="rId43" Type="http://schemas.openxmlformats.org/officeDocument/2006/relationships/hyperlink" Target="https://bht-training.org.uk/" TargetMode="External"/><Relationship Id="rId48" Type="http://schemas.openxmlformats.org/officeDocument/2006/relationships/hyperlink" Target="https://twitter.com/LSCB_Brighton" TargetMode="External"/><Relationship Id="rId8" Type="http://schemas.microsoft.com/office/2007/relationships/stylesWithEffects" Target="stylesWithEffect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Learning Together to Safeguard">
      <a:dk1>
        <a:srgbClr val="3F3F3F"/>
      </a:dk1>
      <a:lt1>
        <a:srgbClr val="FFFFFF"/>
      </a:lt1>
      <a:dk2>
        <a:srgbClr val="31859B"/>
      </a:dk2>
      <a:lt2>
        <a:srgbClr val="EEECE1"/>
      </a:lt2>
      <a:accent1>
        <a:srgbClr val="D60093"/>
      </a:accent1>
      <a:accent2>
        <a:srgbClr val="7030A0"/>
      </a:accent2>
      <a:accent3>
        <a:srgbClr val="E36C09"/>
      </a:accent3>
      <a:accent4>
        <a:srgbClr val="8064A2"/>
      </a:accent4>
      <a:accent5>
        <a:srgbClr val="FE66FF"/>
      </a:accent5>
      <a:accent6>
        <a:srgbClr val="FFC000"/>
      </a:accent6>
      <a:hlink>
        <a:srgbClr val="D60093"/>
      </a:hlink>
      <a:folHlink>
        <a:srgbClr val="D6009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F9D4ACBD7BF42A733B80581C2ED38" ma:contentTypeVersion="2" ma:contentTypeDescription="Create a new document." ma:contentTypeScope="" ma:versionID="c0a684aa36209da5793f59be37b11b67">
  <xsd:schema xmlns:xsd="http://www.w3.org/2001/XMLSchema" xmlns:xs="http://www.w3.org/2001/XMLSchema" xmlns:p="http://schemas.microsoft.com/office/2006/metadata/properties" targetNamespace="http://schemas.microsoft.com/office/2006/metadata/properties" ma:root="true" ma:fieldsID="3adef890bad5987481c84d2936e4b9e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691f71b9-b64f-4844-8bf8-0e85b55a74e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8ED65-4771-4611-BFD9-BC965F006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6B9252C-BCE0-4F3F-8587-4F3CDEB727E3}">
  <ds:schemaRefs>
    <ds:schemaRef ds:uri="Microsoft.SharePoint.Taxonomy.ContentTypeSync"/>
  </ds:schemaRefs>
</ds:datastoreItem>
</file>

<file path=customXml/itemProps3.xml><?xml version="1.0" encoding="utf-8"?>
<ds:datastoreItem xmlns:ds="http://schemas.openxmlformats.org/officeDocument/2006/customXml" ds:itemID="{635B9A12-163A-4507-B4B5-AAF4A89D06C8}">
  <ds:schemaRefs>
    <ds:schemaRef ds:uri="http://schemas.microsoft.com/sharepoint/v3/contenttype/forms"/>
  </ds:schemaRefs>
</ds:datastoreItem>
</file>

<file path=customXml/itemProps4.xml><?xml version="1.0" encoding="utf-8"?>
<ds:datastoreItem xmlns:ds="http://schemas.openxmlformats.org/officeDocument/2006/customXml" ds:itemID="{725CDE88-4596-4EA8-9C9F-D48B2CE1B2B8}">
  <ds:schemaRefs>
    <ds:schemaRef ds:uri="http://schemas.openxmlformats.org/package/2006/metadata/core-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purl.org/dc/dcmitype/"/>
    <ds:schemaRef ds:uri="http://schemas.microsoft.com/office/2006/metadata/properties"/>
  </ds:schemaRefs>
</ds:datastoreItem>
</file>

<file path=customXml/itemProps5.xml><?xml version="1.0" encoding="utf-8"?>
<ds:datastoreItem xmlns:ds="http://schemas.openxmlformats.org/officeDocument/2006/customXml" ds:itemID="{B2E3628D-231E-4383-9458-9977FE70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A084A59D</Template>
  <TotalTime>1</TotalTime>
  <Pages>6</Pages>
  <Words>1377</Words>
  <Characters>8131</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9490</CharactersWithSpaces>
  <SharedDoc>false</SharedDoc>
  <HLinks>
    <vt:vector size="30" baseType="variant">
      <vt:variant>
        <vt:i4>8126512</vt:i4>
      </vt:variant>
      <vt:variant>
        <vt:i4>12</vt:i4>
      </vt:variant>
      <vt:variant>
        <vt:i4>0</vt:i4>
      </vt:variant>
      <vt:variant>
        <vt:i4>5</vt:i4>
      </vt:variant>
      <vt:variant>
        <vt:lpwstr>http://www.brightonandhovelscb.org.uk/event/learning-from-case-reviews-child-e</vt:lpwstr>
      </vt:variant>
      <vt:variant>
        <vt:lpwstr/>
      </vt:variant>
      <vt:variant>
        <vt:i4>262244</vt:i4>
      </vt:variant>
      <vt:variant>
        <vt:i4>9</vt:i4>
      </vt:variant>
      <vt:variant>
        <vt:i4>0</vt:i4>
      </vt:variant>
      <vt:variant>
        <vt:i4>5</vt:i4>
      </vt:variant>
      <vt:variant>
        <vt:lpwstr>https://twitter.com/LSCB_Brighton</vt:lpwstr>
      </vt:variant>
      <vt:variant>
        <vt:lpwstr/>
      </vt:variant>
      <vt:variant>
        <vt:i4>7012409</vt:i4>
      </vt:variant>
      <vt:variant>
        <vt:i4>6</vt:i4>
      </vt:variant>
      <vt:variant>
        <vt:i4>0</vt:i4>
      </vt:variant>
      <vt:variant>
        <vt:i4>5</vt:i4>
      </vt:variant>
      <vt:variant>
        <vt:lpwstr>http://www.brightonandhovelscb.org.uk/</vt:lpwstr>
      </vt:variant>
      <vt:variant>
        <vt:lpwstr/>
      </vt:variant>
      <vt:variant>
        <vt:i4>262244</vt:i4>
      </vt:variant>
      <vt:variant>
        <vt:i4>3</vt:i4>
      </vt:variant>
      <vt:variant>
        <vt:i4>0</vt:i4>
      </vt:variant>
      <vt:variant>
        <vt:i4>5</vt:i4>
      </vt:variant>
      <vt:variant>
        <vt:lpwstr>https://twitter.com/LSCB_Brighton</vt:lpwstr>
      </vt:variant>
      <vt:variant>
        <vt:lpwstr/>
      </vt:variant>
      <vt:variant>
        <vt:i4>7012409</vt:i4>
      </vt:variant>
      <vt:variant>
        <vt:i4>0</vt:i4>
      </vt:variant>
      <vt:variant>
        <vt:i4>0</vt:i4>
      </vt:variant>
      <vt:variant>
        <vt:i4>5</vt:i4>
      </vt:variant>
      <vt:variant>
        <vt:lpwstr>http://www.brightonandhovelscb.org.uk/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James</dc:creator>
  <cp:lastModifiedBy>Alexandra Barnard</cp:lastModifiedBy>
  <cp:revision>2</cp:revision>
  <cp:lastPrinted>2017-11-17T12:05:00Z</cp:lastPrinted>
  <dcterms:created xsi:type="dcterms:W3CDTF">2017-12-18T15:11:00Z</dcterms:created>
  <dcterms:modified xsi:type="dcterms:W3CDTF">2017-12-18T15:11:00Z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0x010100BB8F9D4ACBD7BF42A733B80581C2ED38</vt:lpwstr>
  </property>
</Properties>
</file>